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8CB4" w14:textId="2E21CEF0" w:rsidR="7E51CA46" w:rsidRDefault="7E51CA46" w:rsidP="6A71CB3B">
      <w:pPr>
        <w:keepNext/>
        <w:keepLines/>
        <w:spacing w:before="240" w:line="256" w:lineRule="auto"/>
      </w:pPr>
      <w:r w:rsidRPr="6A71CB3B">
        <w:rPr>
          <w:rFonts w:ascii="Calibri Light" w:eastAsia="MS Gothic" w:hAnsi="Calibri Light" w:cs="Times New Roman"/>
          <w:color w:val="2E74B5" w:themeColor="accent5" w:themeShade="BF"/>
          <w:sz w:val="32"/>
          <w:szCs w:val="32"/>
          <w:highlight w:val="yellow"/>
        </w:rPr>
        <w:t>YYYY/MM/DD</w:t>
      </w:r>
    </w:p>
    <w:p w14:paraId="7FD8B0DD" w14:textId="2D75A643" w:rsidR="00106302" w:rsidRPr="00106302" w:rsidRDefault="25A1031D" w:rsidP="00106302">
      <w:pPr>
        <w:keepNext/>
        <w:keepLines/>
        <w:spacing w:before="240" w:line="256" w:lineRule="auto"/>
        <w:outlineLvl w:val="0"/>
        <w:rPr>
          <w:rFonts w:ascii="Calibri Light" w:eastAsia="MS Gothic" w:hAnsi="Calibri Light" w:cs="Times New Roman"/>
          <w:color w:val="2E74B5"/>
          <w:sz w:val="32"/>
          <w:szCs w:val="32"/>
        </w:rPr>
      </w:pPr>
      <w:r w:rsidRPr="6A71CB3B">
        <w:rPr>
          <w:rFonts w:ascii="Calibri Light" w:eastAsia="MS Gothic" w:hAnsi="Calibri Light" w:cs="Times New Roman"/>
          <w:color w:val="2E74B5" w:themeColor="accent5" w:themeShade="BF"/>
          <w:sz w:val="32"/>
          <w:szCs w:val="32"/>
          <w:highlight w:val="yellow"/>
        </w:rPr>
        <w:t>__________</w:t>
      </w:r>
      <w:r w:rsidR="00106302" w:rsidRPr="6A71CB3B">
        <w:rPr>
          <w:rFonts w:ascii="Calibri Light" w:eastAsia="MS Gothic" w:hAnsi="Calibri Light" w:cs="Times New Roman"/>
          <w:color w:val="2E74B5" w:themeColor="accent5" w:themeShade="BF"/>
          <w:sz w:val="32"/>
          <w:szCs w:val="32"/>
        </w:rPr>
        <w:t xml:space="preserve"> Conference Sponsorship Agreement with </w:t>
      </w:r>
      <w:r w:rsidR="00106302" w:rsidRPr="6A71CB3B">
        <w:rPr>
          <w:rFonts w:ascii="Calibri Light" w:eastAsia="MS Gothic" w:hAnsi="Calibri Light" w:cs="Times New Roman"/>
          <w:color w:val="2E74B5" w:themeColor="accent5" w:themeShade="BF"/>
          <w:sz w:val="32"/>
          <w:szCs w:val="32"/>
          <w:highlight w:val="yellow"/>
        </w:rPr>
        <w:t>(SPONSOR NAME)</w:t>
      </w:r>
    </w:p>
    <w:p w14:paraId="37060EDD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p w14:paraId="7E75026F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Purpose</w:t>
      </w:r>
    </w:p>
    <w:p w14:paraId="69EB4778" w14:textId="68ECB27E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  <w:r w:rsidRPr="6A71CB3B">
        <w:rPr>
          <w:rFonts w:ascii="Calibri" w:eastAsia="Times New Roman" w:hAnsi="Calibri" w:cs="Calibri"/>
          <w:color w:val="auto"/>
          <w:lang w:val="en-US"/>
        </w:rPr>
        <w:t xml:space="preserve">This Sponsorship Agreement will </w:t>
      </w:r>
      <w:r w:rsidRPr="6A71CB3B">
        <w:rPr>
          <w:rFonts w:ascii="Calibri" w:eastAsia="Calibri" w:hAnsi="Calibri" w:cs="Calibri"/>
          <w:color w:val="auto"/>
        </w:rPr>
        <w:t xml:space="preserve">provide a framework for the relationship between the Conference Planning Committee, </w:t>
      </w:r>
      <w:r w:rsidR="003E0013" w:rsidRPr="003E0013">
        <w:rPr>
          <w:rFonts w:ascii="Calibri" w:eastAsia="Calibri" w:hAnsi="Calibri" w:cs="Calibri"/>
          <w:color w:val="auto"/>
          <w:highlight w:val="yellow"/>
        </w:rPr>
        <w:t>Physician Org/SPC</w:t>
      </w:r>
      <w:r w:rsidRPr="6A71CB3B">
        <w:rPr>
          <w:rFonts w:ascii="Calibri" w:eastAsia="Calibri" w:hAnsi="Calibri" w:cs="Calibri"/>
          <w:color w:val="auto"/>
        </w:rPr>
        <w:t xml:space="preserve"> and </w:t>
      </w:r>
      <w:r w:rsidRPr="6A71CB3B">
        <w:rPr>
          <w:rFonts w:ascii="Calibri" w:eastAsia="Calibri" w:hAnsi="Calibri" w:cs="Calibri"/>
          <w:b/>
          <w:bCs/>
          <w:color w:val="auto"/>
          <w:highlight w:val="yellow"/>
        </w:rPr>
        <w:t>(SPONSOR NAME)</w:t>
      </w:r>
      <w:r w:rsidRPr="6A71CB3B">
        <w:rPr>
          <w:rFonts w:ascii="Calibri" w:eastAsia="Calibri" w:hAnsi="Calibri" w:cs="Calibri"/>
          <w:color w:val="auto"/>
        </w:rPr>
        <w:t xml:space="preserve">, as a sponsor of the </w:t>
      </w:r>
      <w:r w:rsidR="7854A9FC" w:rsidRPr="6A71CB3B">
        <w:rPr>
          <w:rFonts w:ascii="Calibri" w:eastAsia="Calibri" w:hAnsi="Calibri" w:cs="Calibri"/>
          <w:color w:val="auto"/>
          <w:highlight w:val="yellow"/>
        </w:rPr>
        <w:t>________</w:t>
      </w:r>
      <w:r w:rsidRPr="6A71CB3B">
        <w:rPr>
          <w:rFonts w:ascii="Calibri" w:eastAsia="Calibri" w:hAnsi="Calibri" w:cs="Calibri"/>
          <w:color w:val="auto"/>
        </w:rPr>
        <w:t xml:space="preserve"> Conference. </w:t>
      </w:r>
    </w:p>
    <w:p w14:paraId="0221BD36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p w14:paraId="63646255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  <w:lang w:val="en-US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  <w:lang w:val="en-US"/>
        </w:rPr>
        <w:t>Deliverables</w:t>
      </w:r>
    </w:p>
    <w:p w14:paraId="1D1D4D0C" w14:textId="3F743B79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  <w:r w:rsidRPr="6A71CB3B">
        <w:rPr>
          <w:rFonts w:ascii="Calibri" w:eastAsia="Times New Roman" w:hAnsi="Calibri" w:cs="Calibri"/>
          <w:color w:val="auto"/>
          <w:lang w:val="en-US"/>
        </w:rPr>
        <w:t xml:space="preserve">As a </w:t>
      </w:r>
      <w:r w:rsidRPr="6A71CB3B">
        <w:rPr>
          <w:rFonts w:ascii="Calibri" w:eastAsia="Times New Roman" w:hAnsi="Calibri" w:cs="Calibri"/>
          <w:b/>
          <w:bCs/>
          <w:color w:val="auto"/>
          <w:highlight w:val="yellow"/>
          <w:lang w:val="en-US"/>
        </w:rPr>
        <w:t>(SPONSOR LEVEL</w:t>
      </w:r>
      <w:r w:rsidR="0723FB8D" w:rsidRPr="6A71CB3B">
        <w:rPr>
          <w:rFonts w:ascii="Calibri" w:eastAsia="Times New Roman" w:hAnsi="Calibri" w:cs="Calibri"/>
          <w:b/>
          <w:bCs/>
          <w:color w:val="auto"/>
          <w:highlight w:val="yellow"/>
          <w:lang w:val="en-US"/>
        </w:rPr>
        <w:t xml:space="preserve"> or In-Kind</w:t>
      </w:r>
      <w:r w:rsidRPr="6A71CB3B">
        <w:rPr>
          <w:rFonts w:ascii="Calibri" w:eastAsia="Times New Roman" w:hAnsi="Calibri" w:cs="Calibri"/>
          <w:b/>
          <w:bCs/>
          <w:color w:val="auto"/>
          <w:highlight w:val="yellow"/>
          <w:lang w:val="en-US"/>
        </w:rPr>
        <w:t>)</w:t>
      </w:r>
      <w:r w:rsidRPr="6A71CB3B">
        <w:rPr>
          <w:rFonts w:ascii="Calibri" w:eastAsia="Times New Roman" w:hAnsi="Calibri" w:cs="Calibri"/>
          <w:color w:val="auto"/>
          <w:lang w:val="en-US"/>
        </w:rPr>
        <w:t xml:space="preserve"> level sponsor, </w:t>
      </w:r>
      <w:r w:rsidRPr="6A71CB3B">
        <w:rPr>
          <w:rFonts w:ascii="Calibri" w:eastAsia="Times New Roman" w:hAnsi="Calibri" w:cs="Calibri"/>
          <w:b/>
          <w:bCs/>
          <w:color w:val="auto"/>
          <w:highlight w:val="yellow"/>
          <w:lang w:val="en-US"/>
        </w:rPr>
        <w:t>(SPONSOR NAME)</w:t>
      </w:r>
      <w:r w:rsidRPr="6A71CB3B">
        <w:rPr>
          <w:rFonts w:ascii="Calibri" w:eastAsia="Times New Roman" w:hAnsi="Calibri" w:cs="Calibri"/>
          <w:color w:val="auto"/>
          <w:lang w:val="en-US"/>
        </w:rPr>
        <w:t xml:space="preserve"> will be entitled to the following deliverables: </w:t>
      </w: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8130"/>
        <w:gridCol w:w="1788"/>
      </w:tblGrid>
      <w:tr w:rsidR="00106302" w:rsidRPr="00106302" w14:paraId="14C54CA6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hideMark/>
          </w:tcPr>
          <w:p w14:paraId="076A7850" w14:textId="2914AD00" w:rsidR="00106302" w:rsidRPr="00106302" w:rsidRDefault="00106302" w:rsidP="00106302">
            <w:pPr>
              <w:rPr>
                <w:rFonts w:cs="Calibri"/>
                <w:color w:val="auto"/>
              </w:rPr>
            </w:pPr>
            <w:r w:rsidRPr="6A71CB3B">
              <w:rPr>
                <w:rFonts w:cs="Calibri"/>
                <w:i/>
                <w:iCs/>
                <w:color w:val="auto"/>
                <w:sz w:val="24"/>
                <w:szCs w:val="24"/>
              </w:rPr>
              <w:t>Sponsor Level: Platinum: $</w:t>
            </w:r>
            <w:r w:rsidR="096E72FA" w:rsidRPr="6A71CB3B">
              <w:rPr>
                <w:rFonts w:cs="Calibri"/>
                <w:i/>
                <w:iCs/>
                <w:color w:val="000000" w:themeColor="text1"/>
                <w:sz w:val="24"/>
                <w:szCs w:val="24"/>
                <w:highlight w:val="yellow"/>
              </w:rPr>
              <w:t>Amount</w:t>
            </w:r>
            <w:r w:rsidR="3B03CFDB" w:rsidRPr="6A71CB3B">
              <w:rPr>
                <w:rFonts w:cs="Calibri"/>
                <w:i/>
                <w:iCs/>
                <w:color w:val="000000" w:themeColor="text1"/>
                <w:sz w:val="24"/>
                <w:szCs w:val="24"/>
                <w:highlight w:val="yellow"/>
              </w:rPr>
              <w:t xml:space="preserve"> determined by SPC</w:t>
            </w:r>
            <w:r w:rsidRPr="6A71CB3B">
              <w:rPr>
                <w:rFonts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6A71CB3B">
              <w:rPr>
                <w:rFonts w:cs="Calibri"/>
                <w:i/>
                <w:iCs/>
                <w:color w:val="auto"/>
                <w:sz w:val="24"/>
                <w:szCs w:val="24"/>
              </w:rPr>
              <w:t>(Limit 1)</w:t>
            </w:r>
          </w:p>
        </w:tc>
        <w:tc>
          <w:tcPr>
            <w:tcW w:w="1788" w:type="dxa"/>
            <w:hideMark/>
          </w:tcPr>
          <w:p w14:paraId="1A965847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6A71CB3B">
              <w:rPr>
                <w:rFonts w:cs="Calibri"/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0265B901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01A4043" w14:textId="50A7F74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B9CA0D8">
              <w:rPr>
                <w:rFonts w:cs="Calibri"/>
                <w:sz w:val="24"/>
                <w:szCs w:val="24"/>
              </w:rPr>
              <w:t xml:space="preserve">The option to post a video of your own making, introducing yourself and inviting participants to join you </w:t>
            </w:r>
            <w:r w:rsidR="6CC2ED3B" w:rsidRPr="0B9CA0D8">
              <w:rPr>
                <w:rFonts w:cs="Calibri"/>
                <w:sz w:val="24"/>
                <w:szCs w:val="24"/>
              </w:rPr>
              <w:t>in the exhibit hall</w:t>
            </w:r>
            <w:r w:rsidRPr="0B9CA0D8">
              <w:rPr>
                <w:rFonts w:cs="Calibri"/>
                <w:sz w:val="24"/>
                <w:szCs w:val="24"/>
              </w:rPr>
              <w:t xml:space="preserve">.  (Video may not contain any product promotion). </w:t>
            </w:r>
            <w:r w:rsidR="73A7D3C2" w:rsidRPr="0B9CA0D8">
              <w:rPr>
                <w:rFonts w:cs="Calibri"/>
                <w:sz w:val="24"/>
                <w:szCs w:val="24"/>
              </w:rPr>
              <w:t>To be posted on the sponsor tab of the conference website.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A2040E1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611B47FC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37716DC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106302">
              <w:rPr>
                <w:rFonts w:cs="Calibri"/>
                <w:sz w:val="24"/>
                <w:szCs w:val="24"/>
              </w:rPr>
              <w:t>Draped exhibit table in a prime location within the exhibitor’s area.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B4B1F1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35DEBB5D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EA57BCA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106302">
              <w:rPr>
                <w:rFonts w:cs="Calibri"/>
                <w:sz w:val="24"/>
                <w:szCs w:val="24"/>
              </w:rPr>
              <w:t xml:space="preserve">Acknowledgement as a platinum level sponsor in the print and electronic conference program (available on the conference website via </w:t>
            </w:r>
            <w:proofErr w:type="spellStart"/>
            <w:r w:rsidRPr="00106302">
              <w:rPr>
                <w:rFonts w:cs="Calibri"/>
                <w:sz w:val="24"/>
                <w:szCs w:val="24"/>
              </w:rPr>
              <w:t>FourWaves</w:t>
            </w:r>
            <w:proofErr w:type="spellEnd"/>
            <w:r w:rsidRPr="00106302">
              <w:rPr>
                <w:rFonts w:cs="Calibri"/>
                <w:sz w:val="24"/>
                <w:szCs w:val="24"/>
              </w:rPr>
              <w:t>).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8AEE24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1E324DA1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CC6A1EC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Acknowledgement as a platinum level sponsor on the sponsorship page of the conference website.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B3EAAFC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7CA1307A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AD8E94A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106302">
              <w:rPr>
                <w:rFonts w:cs="Calibri"/>
                <w:sz w:val="24"/>
                <w:szCs w:val="24"/>
              </w:rPr>
              <w:t>A link to your organization's website and pre-approved materials on the Sponsorship Tab of the conference website.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7A8084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0C7DA40D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ECDA112" w14:textId="50488F2B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F7FB34D">
              <w:rPr>
                <w:rFonts w:cs="Calibri"/>
                <w:sz w:val="24"/>
                <w:szCs w:val="24"/>
              </w:rPr>
              <w:t xml:space="preserve">Option of a paper handout available to participants </w:t>
            </w:r>
            <w:r w:rsidR="2F4C1D82" w:rsidRPr="0F7FB34D">
              <w:rPr>
                <w:rFonts w:cs="Calibri"/>
                <w:sz w:val="24"/>
                <w:szCs w:val="24"/>
              </w:rPr>
              <w:t>near</w:t>
            </w:r>
            <w:r w:rsidRPr="0F7FB34D">
              <w:rPr>
                <w:rFonts w:cs="Calibri"/>
                <w:sz w:val="24"/>
                <w:szCs w:val="24"/>
              </w:rPr>
              <w:t xml:space="preserve"> the registration table. (one page/double sided).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1A906FB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5EA01214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B0B4A88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106302">
              <w:rPr>
                <w:rFonts w:cs="Calibri"/>
                <w:sz w:val="24"/>
                <w:szCs w:val="24"/>
              </w:rPr>
              <w:t>Verbal recognition as a platinum sponsor during opening and closing conference remarks.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B372C02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3E3D43D3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DE282CD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00106302">
              <w:rPr>
                <w:rFonts w:cs="Calibri"/>
                <w:sz w:val="24"/>
                <w:szCs w:val="24"/>
              </w:rPr>
              <w:t xml:space="preserve">Recognition of support on the Certificate of Attendance.  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C0BDC7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410C166D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5FC8E6" w14:textId="75C70A90" w:rsidR="00106302" w:rsidRPr="00106302" w:rsidRDefault="346D576F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have up to two representatives host the booth for your organization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AAF1D4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74C86C26" w14:paraId="2BC275BB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5F8CBDB" w14:textId="4C3A8604" w:rsidR="62B15E43" w:rsidRDefault="5346CAE3" w:rsidP="74C86C26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6A71CB3B">
              <w:rPr>
                <w:rFonts w:cs="Calibri"/>
                <w:sz w:val="24"/>
                <w:szCs w:val="24"/>
              </w:rPr>
              <w:t>Two courtesy tickets</w:t>
            </w:r>
            <w:r w:rsidR="37FF6A0A" w:rsidRPr="6A71CB3B">
              <w:rPr>
                <w:rFonts w:cs="Calibri"/>
                <w:sz w:val="24"/>
                <w:szCs w:val="24"/>
              </w:rPr>
              <w:t xml:space="preserve"> for representatives at booths</w:t>
            </w:r>
            <w:r w:rsidRPr="6A71CB3B">
              <w:rPr>
                <w:rFonts w:cs="Calibri"/>
                <w:sz w:val="24"/>
                <w:szCs w:val="24"/>
              </w:rPr>
              <w:t xml:space="preserve"> to audit educational sessions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6ABAB8" w14:textId="4C0B5B41" w:rsidR="74C86C26" w:rsidRDefault="74C86C26" w:rsidP="74C86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57EC94E3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7C52739" w14:textId="77777777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Participate in all common meals throughout the day.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7E5E18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74C86C26" w14:paraId="17466521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8506CC1" w14:textId="1FC8D6BD" w:rsidR="17BB11A9" w:rsidRDefault="17BB11A9" w:rsidP="74C86C26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host a draw at booth for participants who visit the booth and opt to provide their name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0457B2F" w14:textId="20CBF91E" w:rsidR="74C86C26" w:rsidRDefault="74C86C26" w:rsidP="74C86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06302" w:rsidRPr="00106302" w14:paraId="353D9475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189DF6" w14:textId="5A7613FB" w:rsidR="00106302" w:rsidRPr="00106302" w:rsidRDefault="00106302" w:rsidP="00106302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6A71CB3B">
              <w:rPr>
                <w:rFonts w:cs="Calibri"/>
                <w:sz w:val="24"/>
                <w:szCs w:val="24"/>
              </w:rPr>
              <w:t xml:space="preserve">Participate in the evening social </w:t>
            </w:r>
            <w:proofErr w:type="gramStart"/>
            <w:r w:rsidRPr="6A71CB3B">
              <w:rPr>
                <w:rFonts w:cs="Calibri"/>
                <w:sz w:val="24"/>
                <w:szCs w:val="24"/>
              </w:rPr>
              <w:t>event:</w:t>
            </w:r>
            <w:proofErr w:type="gramEnd"/>
            <w:r w:rsidRPr="6A71CB3B">
              <w:rPr>
                <w:rFonts w:cs="Calibri"/>
                <w:sz w:val="24"/>
                <w:szCs w:val="24"/>
              </w:rPr>
              <w:t xml:space="preserve"> includes 2 tickets to attend the event, access to a small table to present promotional materials</w:t>
            </w:r>
            <w:r w:rsidR="0C536FB3" w:rsidRPr="6A71CB3B">
              <w:rPr>
                <w:rFonts w:cs="Calibri"/>
                <w:sz w:val="24"/>
                <w:szCs w:val="24"/>
              </w:rPr>
              <w:t xml:space="preserve"> such as brochures</w:t>
            </w:r>
            <w:r w:rsidRPr="6A71CB3B">
              <w:rPr>
                <w:rFonts w:cs="Calibri"/>
                <w:sz w:val="24"/>
                <w:szCs w:val="24"/>
              </w:rPr>
              <w:t>, and first right of refusal to sponsor the evening social.</w:t>
            </w:r>
          </w:p>
        </w:tc>
        <w:tc>
          <w:tcPr>
            <w:tcW w:w="178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70A383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16752B5E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8175"/>
        <w:gridCol w:w="1743"/>
      </w:tblGrid>
      <w:tr w:rsidR="00106302" w:rsidRPr="00106302" w14:paraId="63ECB8E7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hideMark/>
          </w:tcPr>
          <w:p w14:paraId="280D66FA" w14:textId="7CA36C52" w:rsidR="00106302" w:rsidRPr="00106302" w:rsidRDefault="00106302" w:rsidP="19DC21EE">
            <w:pPr>
              <w:rPr>
                <w:color w:val="auto"/>
                <w:sz w:val="24"/>
                <w:szCs w:val="24"/>
              </w:rPr>
            </w:pPr>
            <w:bookmarkStart w:id="0" w:name="_Hlk101344316"/>
            <w:r w:rsidRPr="6A71CB3B">
              <w:rPr>
                <w:color w:val="auto"/>
                <w:sz w:val="24"/>
                <w:szCs w:val="24"/>
              </w:rPr>
              <w:t>Sponsor Level: Gold: $</w:t>
            </w:r>
            <w:r w:rsidR="44A4A372" w:rsidRPr="6A71CB3B">
              <w:rPr>
                <w:color w:val="000000" w:themeColor="text1"/>
                <w:sz w:val="24"/>
                <w:szCs w:val="24"/>
                <w:highlight w:val="yellow"/>
              </w:rPr>
              <w:t>Amount</w:t>
            </w:r>
            <w:r w:rsidRPr="6A71CB3B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75585E2E" w:rsidRPr="6A71CB3B">
              <w:rPr>
                <w:color w:val="000000" w:themeColor="text1"/>
                <w:sz w:val="24"/>
                <w:szCs w:val="24"/>
                <w:highlight w:val="yellow"/>
              </w:rPr>
              <w:t>determined by SPC</w:t>
            </w:r>
          </w:p>
        </w:tc>
        <w:tc>
          <w:tcPr>
            <w:tcW w:w="1743" w:type="dxa"/>
            <w:hideMark/>
          </w:tcPr>
          <w:p w14:paraId="253456A5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06302">
              <w:rPr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417BBC79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A8C9735" w14:textId="49EE7DA2" w:rsidR="00106302" w:rsidRPr="00106302" w:rsidRDefault="00106302" w:rsidP="0010630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DD3C6BA">
              <w:rPr>
                <w:sz w:val="24"/>
                <w:szCs w:val="24"/>
              </w:rPr>
              <w:t>Draped exhibit table in a prime location within the exhibitor’s area.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919130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DD3C6BA" w14:paraId="2B65AB56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D604F6A" w14:textId="07756C6F" w:rsidR="00106302" w:rsidRDefault="3A5B5229" w:rsidP="0DD3C6BA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6A71CB3B">
              <w:rPr>
                <w:sz w:val="24"/>
                <w:szCs w:val="24"/>
              </w:rPr>
              <w:t>Participate in all common meals throughout the day.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C433BEB" w14:textId="72037E2F" w:rsidR="0DD3C6BA" w:rsidRDefault="0DD3C6BA" w:rsidP="0DD3C6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2" w:rsidRPr="00106302" w14:paraId="34C5D858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FA4639" w14:textId="77777777" w:rsidR="00106302" w:rsidRPr="00106302" w:rsidRDefault="00106302" w:rsidP="0010630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Acknowledgement as a gold level sponsor in print and electronic conference program (available on the conference website via </w:t>
            </w:r>
            <w:proofErr w:type="spellStart"/>
            <w:r w:rsidRPr="00106302">
              <w:rPr>
                <w:sz w:val="24"/>
                <w:szCs w:val="24"/>
              </w:rPr>
              <w:t>FourWaves</w:t>
            </w:r>
            <w:proofErr w:type="spellEnd"/>
            <w:r w:rsidRPr="00106302">
              <w:rPr>
                <w:sz w:val="24"/>
                <w:szCs w:val="24"/>
              </w:rPr>
              <w:t>).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664D180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302" w:rsidRPr="00106302" w14:paraId="540EBFD4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5096E54" w14:textId="77777777" w:rsidR="00106302" w:rsidRPr="00106302" w:rsidRDefault="00106302" w:rsidP="0010630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Acknowledgement as a gold level sponsor on the sponsorship page of the conference website.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5DA557E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2" w:rsidRPr="00106302" w14:paraId="52999BDB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4E207FF" w14:textId="77777777" w:rsidR="00106302" w:rsidRPr="00106302" w:rsidRDefault="00106302" w:rsidP="0010630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A link to your organization's website on the Sponsorship Tab of the conference website.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E59B59F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302" w:rsidRPr="00106302" w14:paraId="68D658F8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9FD0D94" w14:textId="77777777" w:rsidR="00106302" w:rsidRPr="00106302" w:rsidRDefault="00106302" w:rsidP="00106302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Verbal recognition as a gold sponsor during opening and closing conference remarks.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BFECB9F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2" w:rsidRPr="00106302" w14:paraId="4209957C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2200381" w14:textId="451AAAA5" w:rsidR="00106302" w:rsidRPr="00106302" w:rsidRDefault="7772E0E3" w:rsidP="74C86C26">
            <w:pPr>
              <w:numPr>
                <w:ilvl w:val="0"/>
                <w:numId w:val="2"/>
              </w:numPr>
              <w:contextualSpacing/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have up to two representatives host the booth for your organization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332470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74C86C26" w14:paraId="5E950E73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A37300" w14:textId="46177F76" w:rsidR="62B15E43" w:rsidRDefault="52CEF622" w:rsidP="74C86C26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6A71CB3B">
              <w:rPr>
                <w:rFonts w:cs="Calibri"/>
                <w:sz w:val="24"/>
                <w:szCs w:val="24"/>
              </w:rPr>
              <w:t>Two courtesy tickets for representatives at booths to audit educational sessions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EC859E2" w14:textId="3F9B378A" w:rsidR="74C86C26" w:rsidRDefault="74C86C26" w:rsidP="74C86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74C86C26" w14:paraId="422227AB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9B14F78" w14:textId="6DE76DBB" w:rsidR="394D67C3" w:rsidRDefault="394D67C3" w:rsidP="74C86C26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host a draw at booth for participants who visit the booth and opt to provide their name</w:t>
            </w:r>
          </w:p>
        </w:tc>
        <w:tc>
          <w:tcPr>
            <w:tcW w:w="17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C3238F" w14:textId="7C0D43E4" w:rsidR="74C86C26" w:rsidRDefault="74C86C26" w:rsidP="74C86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04B89AC1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p w14:paraId="39159663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8190"/>
        <w:gridCol w:w="1728"/>
      </w:tblGrid>
      <w:tr w:rsidR="00106302" w:rsidRPr="00106302" w14:paraId="33E01887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hideMark/>
          </w:tcPr>
          <w:p w14:paraId="0C371741" w14:textId="573F7FEB" w:rsidR="00106302" w:rsidRPr="00106302" w:rsidRDefault="00106302" w:rsidP="19DC21EE">
            <w:pPr>
              <w:rPr>
                <w:color w:val="auto"/>
                <w:sz w:val="24"/>
                <w:szCs w:val="24"/>
              </w:rPr>
            </w:pPr>
            <w:bookmarkStart w:id="1" w:name="_Hlk101344630"/>
            <w:r w:rsidRPr="6A71CB3B">
              <w:rPr>
                <w:color w:val="auto"/>
                <w:sz w:val="24"/>
                <w:szCs w:val="24"/>
              </w:rPr>
              <w:t>Sponsor Level: Silver: $</w:t>
            </w:r>
            <w:r w:rsidR="5DE59FB1" w:rsidRPr="6A71CB3B">
              <w:rPr>
                <w:color w:val="000000" w:themeColor="text1"/>
                <w:sz w:val="24"/>
                <w:szCs w:val="24"/>
                <w:highlight w:val="yellow"/>
              </w:rPr>
              <w:t>Amount determined by SPC</w:t>
            </w:r>
          </w:p>
        </w:tc>
        <w:tc>
          <w:tcPr>
            <w:tcW w:w="1728" w:type="dxa"/>
            <w:hideMark/>
          </w:tcPr>
          <w:p w14:paraId="3883D070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06302">
              <w:rPr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01DBF9E2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719C397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Draped exhibit table within the exhibitor’s area.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715BCF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302" w:rsidRPr="00106302" w14:paraId="530EB2CD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F0DF2F2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Acknowledgement as a silver level sponsor in print and electronic conference program (available on the conference website via </w:t>
            </w:r>
            <w:proofErr w:type="spellStart"/>
            <w:r w:rsidRPr="00106302">
              <w:rPr>
                <w:sz w:val="24"/>
                <w:szCs w:val="24"/>
              </w:rPr>
              <w:t>FourWaves</w:t>
            </w:r>
            <w:proofErr w:type="spellEnd"/>
            <w:r w:rsidRPr="00106302">
              <w:rPr>
                <w:sz w:val="24"/>
                <w:szCs w:val="24"/>
              </w:rPr>
              <w:t>).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52E0F54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6302" w:rsidRPr="00106302" w14:paraId="65ECC10F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5EE3F88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Acknowledgement as a silver level sponsor on the sponsorship page of the conference website.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008352C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302" w:rsidRPr="00106302" w14:paraId="7A0E183E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6B741C1" w14:textId="0DC95CFF" w:rsidR="00106302" w:rsidRPr="00106302" w:rsidRDefault="7D250C85" w:rsidP="74C86C26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have up to one representative host the booth for your organization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F6252C4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74C86C26" w14:paraId="7786B194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F9A083F" w14:textId="5712197D" w:rsidR="7D250C85" w:rsidRDefault="162A4C15" w:rsidP="74C86C2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4"/>
                <w:szCs w:val="24"/>
              </w:rPr>
            </w:pPr>
            <w:r w:rsidRPr="6A71CB3B">
              <w:rPr>
                <w:rFonts w:cs="Calibri"/>
                <w:sz w:val="24"/>
                <w:szCs w:val="24"/>
              </w:rPr>
              <w:t>One courtesy ticket for representatives at booths to audit educational sessions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A3E59C" w14:textId="08FD65B9" w:rsidR="74C86C26" w:rsidRDefault="74C86C26" w:rsidP="74C86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6302" w:rsidRPr="00106302" w14:paraId="32D13FDA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9C50A39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  <w:rPr>
                <w:sz w:val="24"/>
                <w:szCs w:val="24"/>
              </w:rPr>
            </w:pPr>
            <w:r w:rsidRPr="74C86C26">
              <w:rPr>
                <w:sz w:val="24"/>
                <w:szCs w:val="24"/>
              </w:rPr>
              <w:t>Participate in all common meals throughout the day.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25DE62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74C86C26" w14:paraId="70FC94D9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5AC31DA" w14:textId="23FFC127" w:rsidR="72CF47F5" w:rsidRDefault="72CF47F5" w:rsidP="74C86C26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4"/>
                <w:szCs w:val="24"/>
              </w:rPr>
            </w:pPr>
            <w:r w:rsidRPr="74C86C26">
              <w:rPr>
                <w:rFonts w:cs="Calibri"/>
                <w:sz w:val="24"/>
                <w:szCs w:val="24"/>
              </w:rPr>
              <w:t>Option to host a draw at booth for participants who visit the booth and opt to provide their name</w:t>
            </w:r>
          </w:p>
        </w:tc>
        <w:tc>
          <w:tcPr>
            <w:tcW w:w="172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87C6490" w14:textId="27B4D65F" w:rsidR="74C86C26" w:rsidRDefault="74C86C26" w:rsidP="74C86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</w:tbl>
    <w:p w14:paraId="208B5767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p w14:paraId="3F6DAF3C" w14:textId="0D90CAA0" w:rsidR="370CADF3" w:rsidRDefault="370CADF3" w:rsidP="370CADF3">
      <w:pPr>
        <w:rPr>
          <w:rFonts w:ascii="Calibri" w:eastAsia="Calibri" w:hAnsi="Calibri" w:cs="Times New Roman"/>
          <w:color w:val="auto"/>
        </w:rPr>
      </w:pPr>
    </w:p>
    <w:p w14:paraId="1CA4CFA7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</w:rPr>
      </w:pP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8100"/>
        <w:gridCol w:w="1818"/>
      </w:tblGrid>
      <w:tr w:rsidR="00106302" w:rsidRPr="00106302" w14:paraId="67251947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hideMark/>
          </w:tcPr>
          <w:p w14:paraId="79BF0D36" w14:textId="3739F955" w:rsidR="00106302" w:rsidRPr="00106302" w:rsidRDefault="00106302" w:rsidP="19DC21EE">
            <w:pPr>
              <w:rPr>
                <w:color w:val="auto"/>
                <w:sz w:val="24"/>
                <w:szCs w:val="24"/>
              </w:rPr>
            </w:pPr>
            <w:r w:rsidRPr="6A71CB3B">
              <w:rPr>
                <w:color w:val="auto"/>
                <w:sz w:val="24"/>
                <w:szCs w:val="24"/>
              </w:rPr>
              <w:t>Sponsor Level: Bronze: $</w:t>
            </w:r>
            <w:r w:rsidR="6A651A36" w:rsidRPr="6A71CB3B">
              <w:rPr>
                <w:color w:val="000000" w:themeColor="text1"/>
                <w:sz w:val="24"/>
                <w:szCs w:val="24"/>
                <w:highlight w:val="yellow"/>
              </w:rPr>
              <w:t>Amount determined by SPC</w:t>
            </w:r>
          </w:p>
        </w:tc>
        <w:tc>
          <w:tcPr>
            <w:tcW w:w="1818" w:type="dxa"/>
            <w:hideMark/>
          </w:tcPr>
          <w:p w14:paraId="316ABEC3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06302">
              <w:rPr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6EFB289E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5479BDA" w14:textId="77777777" w:rsidR="00106302" w:rsidRPr="00106302" w:rsidRDefault="00106302" w:rsidP="00106302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Acknowledgement as a bronze level sponsor in print and electronic conference program (available on the conference website via </w:t>
            </w:r>
            <w:proofErr w:type="spellStart"/>
            <w:r w:rsidRPr="00106302">
              <w:rPr>
                <w:sz w:val="24"/>
                <w:szCs w:val="24"/>
              </w:rPr>
              <w:t>FourWaves</w:t>
            </w:r>
            <w:proofErr w:type="spellEnd"/>
            <w:r w:rsidRPr="00106302">
              <w:rPr>
                <w:sz w:val="24"/>
                <w:szCs w:val="24"/>
              </w:rPr>
              <w:t>).</w:t>
            </w:r>
          </w:p>
        </w:tc>
        <w:tc>
          <w:tcPr>
            <w:tcW w:w="18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732B29D" w14:textId="77777777" w:rsidR="00106302" w:rsidRPr="00106302" w:rsidRDefault="00106302" w:rsidP="001063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06302" w:rsidRPr="00106302" w14:paraId="358EB258" w14:textId="77777777" w:rsidTr="6A71CB3B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5231B5" w14:textId="77777777" w:rsidR="00106302" w:rsidRPr="00106302" w:rsidRDefault="00106302" w:rsidP="00106302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Acknowledgement as a bronze level sponsor on the sponsorship page of the conference website.</w:t>
            </w:r>
          </w:p>
        </w:tc>
        <w:tc>
          <w:tcPr>
            <w:tcW w:w="18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049AD6B" w14:textId="77777777" w:rsidR="00106302" w:rsidRPr="00106302" w:rsidRDefault="00106302" w:rsidP="001063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A83A110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5"/>
        <w:gridCol w:w="1785"/>
      </w:tblGrid>
      <w:tr w:rsidR="370CADF3" w14:paraId="238F98AD" w14:textId="77777777" w:rsidTr="370CADF3">
        <w:trPr>
          <w:trHeight w:val="300"/>
        </w:trPr>
        <w:tc>
          <w:tcPr>
            <w:tcW w:w="7995" w:type="dxa"/>
            <w:tcBorders>
              <w:top w:val="single" w:sz="6" w:space="0" w:color="4472C4" w:themeColor="accent1"/>
              <w:left w:val="single" w:sz="6" w:space="0" w:color="4472C4" w:themeColor="accent1"/>
              <w:bottom w:val="single" w:sz="6" w:space="0" w:color="4472C4" w:themeColor="accent1"/>
              <w:right w:val="nil"/>
            </w:tcBorders>
            <w:shd w:val="clear" w:color="auto" w:fill="4472C4" w:themeFill="accent1"/>
            <w:tcMar>
              <w:left w:w="105" w:type="dxa"/>
              <w:right w:w="105" w:type="dxa"/>
            </w:tcMar>
          </w:tcPr>
          <w:p w14:paraId="3DA2F6DE" w14:textId="3D28B8BA" w:rsidR="370CADF3" w:rsidRDefault="370CADF3" w:rsidP="370CADF3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370CADF3">
              <w:rPr>
                <w:rFonts w:eastAsia="Arial"/>
                <w:b/>
                <w:bCs/>
                <w:sz w:val="24"/>
                <w:szCs w:val="24"/>
              </w:rPr>
              <w:t xml:space="preserve">Sponsor Level: </w:t>
            </w:r>
            <w:r w:rsidRPr="370CADF3">
              <w:rPr>
                <w:rFonts w:eastAsia="Arial"/>
                <w:b/>
                <w:bCs/>
                <w:sz w:val="24"/>
                <w:szCs w:val="24"/>
                <w:highlight w:val="yellow"/>
              </w:rPr>
              <w:t>In-Kind</w:t>
            </w:r>
            <w:r w:rsidRPr="370CADF3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370CADF3">
              <w:rPr>
                <w:rFonts w:eastAsia="Arial"/>
                <w:b/>
                <w:bCs/>
                <w:sz w:val="24"/>
                <w:szCs w:val="24"/>
                <w:highlight w:val="yellow"/>
              </w:rPr>
              <w:t>Type determined by SPC</w:t>
            </w:r>
          </w:p>
        </w:tc>
        <w:tc>
          <w:tcPr>
            <w:tcW w:w="1785" w:type="dxa"/>
            <w:tcBorders>
              <w:top w:val="single" w:sz="6" w:space="0" w:color="4472C4" w:themeColor="accent1"/>
              <w:left w:val="nil"/>
              <w:bottom w:val="single" w:sz="6" w:space="0" w:color="4472C4" w:themeColor="accent1"/>
              <w:right w:val="single" w:sz="6" w:space="0" w:color="4472C4" w:themeColor="accent1"/>
            </w:tcBorders>
            <w:shd w:val="clear" w:color="auto" w:fill="4472C4" w:themeFill="accent1"/>
            <w:tcMar>
              <w:left w:w="105" w:type="dxa"/>
              <w:right w:w="105" w:type="dxa"/>
            </w:tcMar>
          </w:tcPr>
          <w:p w14:paraId="7FF3CCD0" w14:textId="5FCC311D" w:rsidR="370CADF3" w:rsidRDefault="370CADF3" w:rsidP="370CADF3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370CADF3">
              <w:rPr>
                <w:rFonts w:eastAsia="Arial"/>
                <w:b/>
                <w:bCs/>
                <w:sz w:val="24"/>
                <w:szCs w:val="24"/>
              </w:rPr>
              <w:t>Notes</w:t>
            </w:r>
          </w:p>
        </w:tc>
      </w:tr>
      <w:tr w:rsidR="370CADF3" w14:paraId="1B8E29B1" w14:textId="77777777" w:rsidTr="370CADF3">
        <w:trPr>
          <w:trHeight w:val="300"/>
        </w:trPr>
        <w:tc>
          <w:tcPr>
            <w:tcW w:w="799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4CD649CC" w14:textId="0170029B" w:rsidR="370CADF3" w:rsidRDefault="370CADF3" w:rsidP="370CADF3">
            <w:pPr>
              <w:pStyle w:val="ListParagraph"/>
              <w:numPr>
                <w:ilvl w:val="0"/>
                <w:numId w:val="1"/>
              </w:numPr>
              <w:rPr>
                <w:rFonts w:eastAsia="Arial"/>
                <w:b/>
                <w:bCs/>
              </w:rPr>
            </w:pPr>
            <w:r w:rsidRPr="370CADF3">
              <w:rPr>
                <w:rFonts w:eastAsia="Arial"/>
              </w:rPr>
              <w:t xml:space="preserve">Acknowledgement as an in-kind sponsor in print and electronic conference program (available on the conference website via </w:t>
            </w:r>
            <w:proofErr w:type="spellStart"/>
            <w:r w:rsidRPr="370CADF3">
              <w:rPr>
                <w:rFonts w:eastAsia="Arial"/>
              </w:rPr>
              <w:t>FourWaves</w:t>
            </w:r>
            <w:proofErr w:type="spellEnd"/>
            <w:r w:rsidRPr="370CADF3">
              <w:rPr>
                <w:rFonts w:eastAsia="Arial"/>
              </w:rPr>
              <w:t>).</w:t>
            </w:r>
          </w:p>
        </w:tc>
        <w:tc>
          <w:tcPr>
            <w:tcW w:w="178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  <w:shd w:val="clear" w:color="auto" w:fill="D9E2F3" w:themeFill="accent1" w:themeFillTint="33"/>
            <w:tcMar>
              <w:left w:w="105" w:type="dxa"/>
              <w:right w:w="105" w:type="dxa"/>
            </w:tcMar>
          </w:tcPr>
          <w:p w14:paraId="1CB93062" w14:textId="6B78980C" w:rsidR="370CADF3" w:rsidRDefault="370CADF3" w:rsidP="370CADF3">
            <w:pPr>
              <w:ind w:left="360"/>
              <w:rPr>
                <w:rFonts w:eastAsia="Arial"/>
                <w:sz w:val="24"/>
                <w:szCs w:val="24"/>
              </w:rPr>
            </w:pPr>
          </w:p>
        </w:tc>
      </w:tr>
      <w:tr w:rsidR="370CADF3" w14:paraId="139B0A58" w14:textId="77777777" w:rsidTr="370CADF3">
        <w:trPr>
          <w:trHeight w:val="300"/>
        </w:trPr>
        <w:tc>
          <w:tcPr>
            <w:tcW w:w="799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6594E185" w14:textId="0B1DDDBF" w:rsidR="370CADF3" w:rsidRDefault="370CADF3" w:rsidP="370CADF3">
            <w:pPr>
              <w:pStyle w:val="ListParagraph"/>
              <w:numPr>
                <w:ilvl w:val="0"/>
                <w:numId w:val="1"/>
              </w:numPr>
              <w:rPr>
                <w:rFonts w:eastAsia="Arial"/>
                <w:b/>
                <w:bCs/>
              </w:rPr>
            </w:pPr>
            <w:r w:rsidRPr="370CADF3">
              <w:rPr>
                <w:rFonts w:eastAsia="Arial"/>
              </w:rPr>
              <w:t>Acknowledgement as an in-kind sponsor on the sponsorship page of the conference website.</w:t>
            </w:r>
          </w:p>
        </w:tc>
        <w:tc>
          <w:tcPr>
            <w:tcW w:w="178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340F1DC3" w14:textId="06B98118" w:rsidR="370CADF3" w:rsidRDefault="370CADF3" w:rsidP="370CADF3">
            <w:pPr>
              <w:ind w:left="360"/>
              <w:rPr>
                <w:rFonts w:eastAsia="Arial"/>
                <w:sz w:val="24"/>
                <w:szCs w:val="24"/>
              </w:rPr>
            </w:pPr>
          </w:p>
        </w:tc>
      </w:tr>
    </w:tbl>
    <w:p w14:paraId="122C6928" w14:textId="0E2614D3" w:rsidR="370CADF3" w:rsidRDefault="370CADF3" w:rsidP="370CADF3">
      <w:pPr>
        <w:rPr>
          <w:rFonts w:ascii="Calibri" w:eastAsia="Calibri" w:hAnsi="Calibri" w:cs="Calibri"/>
          <w:lang w:val="en-US"/>
        </w:rPr>
      </w:pP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8100"/>
        <w:gridCol w:w="1818"/>
      </w:tblGrid>
      <w:tr w:rsidR="00106302" w:rsidRPr="00106302" w14:paraId="360A4986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hideMark/>
          </w:tcPr>
          <w:p w14:paraId="56C6D7B3" w14:textId="664046E6" w:rsidR="00106302" w:rsidRPr="00106302" w:rsidRDefault="00106302" w:rsidP="00106302">
            <w:pPr>
              <w:rPr>
                <w:color w:val="auto"/>
                <w:sz w:val="24"/>
                <w:szCs w:val="24"/>
              </w:rPr>
            </w:pPr>
            <w:r w:rsidRPr="6A71CB3B">
              <w:rPr>
                <w:color w:val="auto"/>
                <w:sz w:val="24"/>
                <w:szCs w:val="24"/>
              </w:rPr>
              <w:t xml:space="preserve">Break Sponsor: </w:t>
            </w:r>
            <w:r w:rsidR="006C77B5" w:rsidRPr="6A71CB3B">
              <w:rPr>
                <w:color w:val="auto"/>
                <w:sz w:val="24"/>
                <w:szCs w:val="24"/>
              </w:rPr>
              <w:t>$</w:t>
            </w:r>
            <w:r w:rsidR="3DC577DD" w:rsidRPr="6A71CB3B">
              <w:rPr>
                <w:color w:val="000000" w:themeColor="text1"/>
                <w:sz w:val="24"/>
                <w:szCs w:val="24"/>
                <w:highlight w:val="yellow"/>
              </w:rPr>
              <w:t>Amount determined by SPC</w:t>
            </w:r>
            <w:r w:rsidRPr="6A71CB3B">
              <w:rPr>
                <w:color w:val="auto"/>
                <w:sz w:val="24"/>
                <w:szCs w:val="24"/>
              </w:rPr>
              <w:t xml:space="preserve"> (Limit 1)</w:t>
            </w:r>
          </w:p>
        </w:tc>
        <w:tc>
          <w:tcPr>
            <w:tcW w:w="1818" w:type="dxa"/>
            <w:hideMark/>
          </w:tcPr>
          <w:p w14:paraId="254DD5A8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06302">
              <w:rPr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5E9998D5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B37C10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</w:pPr>
            <w:r w:rsidRPr="74C86C26">
              <w:rPr>
                <w:sz w:val="24"/>
                <w:szCs w:val="24"/>
              </w:rPr>
              <w:t>Acknowledgment signs will be placed on the catering tables.</w:t>
            </w:r>
          </w:p>
        </w:tc>
        <w:tc>
          <w:tcPr>
            <w:tcW w:w="18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7AB383E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06302" w:rsidRPr="00106302" w14:paraId="5A435E77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5891C50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</w:pPr>
            <w:r w:rsidRPr="74C86C26">
              <w:rPr>
                <w:sz w:val="24"/>
                <w:szCs w:val="24"/>
              </w:rPr>
              <w:t>MC will verbally acknowledge the sponsor of the break before ending the session.</w:t>
            </w:r>
          </w:p>
        </w:tc>
        <w:tc>
          <w:tcPr>
            <w:tcW w:w="18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100959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06302" w:rsidRPr="00106302" w14:paraId="08F9F806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58BF1D7" w14:textId="77777777" w:rsidR="00106302" w:rsidRPr="00106302" w:rsidRDefault="00106302" w:rsidP="00106302">
            <w:pPr>
              <w:numPr>
                <w:ilvl w:val="0"/>
                <w:numId w:val="4"/>
              </w:numPr>
              <w:contextualSpacing/>
            </w:pPr>
            <w:r w:rsidRPr="74C86C26">
              <w:rPr>
                <w:sz w:val="24"/>
                <w:szCs w:val="24"/>
              </w:rPr>
              <w:t xml:space="preserve">SPC will make the food and beverage </w:t>
            </w:r>
            <w:proofErr w:type="gramStart"/>
            <w:r w:rsidRPr="74C86C26">
              <w:rPr>
                <w:sz w:val="24"/>
                <w:szCs w:val="24"/>
              </w:rPr>
              <w:t>selections</w:t>
            </w:r>
            <w:proofErr w:type="gramEnd"/>
            <w:r w:rsidRPr="74C86C26">
              <w:rPr>
                <w:sz w:val="24"/>
                <w:szCs w:val="24"/>
              </w:rPr>
              <w:t xml:space="preserve"> and catering will come out of the conference budget.</w:t>
            </w:r>
          </w:p>
        </w:tc>
        <w:tc>
          <w:tcPr>
            <w:tcW w:w="18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4C9B38D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8ACC2D0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tbl>
      <w:tblPr>
        <w:tblStyle w:val="GridTable4-Accent52"/>
        <w:tblW w:w="9918" w:type="dxa"/>
        <w:tblInd w:w="0" w:type="dxa"/>
        <w:tblLook w:val="04A0" w:firstRow="1" w:lastRow="0" w:firstColumn="1" w:lastColumn="0" w:noHBand="0" w:noVBand="1"/>
      </w:tblPr>
      <w:tblGrid>
        <w:gridCol w:w="8115"/>
        <w:gridCol w:w="1803"/>
      </w:tblGrid>
      <w:tr w:rsidR="00106302" w:rsidRPr="00106302" w14:paraId="5D16922F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5" w:type="dxa"/>
            <w:hideMark/>
          </w:tcPr>
          <w:p w14:paraId="16BA8E17" w14:textId="3C7A345B" w:rsidR="00106302" w:rsidRPr="00106302" w:rsidRDefault="00106302" w:rsidP="00106302">
            <w:pPr>
              <w:rPr>
                <w:color w:val="auto"/>
                <w:sz w:val="24"/>
                <w:szCs w:val="24"/>
              </w:rPr>
            </w:pPr>
            <w:r w:rsidRPr="6A71CB3B">
              <w:rPr>
                <w:color w:val="auto"/>
                <w:sz w:val="24"/>
                <w:szCs w:val="24"/>
              </w:rPr>
              <w:t>Lunch Sponsor: $</w:t>
            </w:r>
            <w:r w:rsidR="28C2BB4B" w:rsidRPr="6A71CB3B">
              <w:rPr>
                <w:color w:val="000000" w:themeColor="text1"/>
                <w:sz w:val="24"/>
                <w:szCs w:val="24"/>
                <w:highlight w:val="yellow"/>
              </w:rPr>
              <w:t>Amount determined by SPC</w:t>
            </w:r>
            <w:r w:rsidR="45E6DBCD" w:rsidRPr="6A71CB3B">
              <w:rPr>
                <w:color w:val="000000" w:themeColor="text1"/>
                <w:sz w:val="24"/>
                <w:szCs w:val="24"/>
              </w:rPr>
              <w:t xml:space="preserve"> </w:t>
            </w:r>
            <w:r w:rsidRPr="6A71CB3B">
              <w:rPr>
                <w:color w:val="auto"/>
                <w:sz w:val="24"/>
                <w:szCs w:val="24"/>
              </w:rPr>
              <w:t>(Limit 1)</w:t>
            </w:r>
          </w:p>
        </w:tc>
        <w:tc>
          <w:tcPr>
            <w:tcW w:w="1803" w:type="dxa"/>
            <w:hideMark/>
          </w:tcPr>
          <w:p w14:paraId="0DE9CAD2" w14:textId="77777777" w:rsidR="00106302" w:rsidRPr="00106302" w:rsidRDefault="00106302" w:rsidP="001063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06302">
              <w:rPr>
                <w:color w:val="auto"/>
                <w:sz w:val="24"/>
                <w:szCs w:val="24"/>
              </w:rPr>
              <w:t>Notes</w:t>
            </w:r>
          </w:p>
        </w:tc>
      </w:tr>
      <w:tr w:rsidR="00106302" w:rsidRPr="00106302" w14:paraId="11819C65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5F3023F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</w:pPr>
            <w:r w:rsidRPr="74C86C26">
              <w:rPr>
                <w:sz w:val="24"/>
                <w:szCs w:val="24"/>
              </w:rPr>
              <w:t>Acknowledgment signs will be placed on the catering tables.</w:t>
            </w:r>
          </w:p>
        </w:tc>
        <w:tc>
          <w:tcPr>
            <w:tcW w:w="180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6A9F751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06302" w:rsidRPr="00106302" w14:paraId="4AD26980" w14:textId="77777777" w:rsidTr="6A71CB3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598A7C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</w:pPr>
            <w:r w:rsidRPr="74C86C26">
              <w:rPr>
                <w:sz w:val="24"/>
                <w:szCs w:val="24"/>
              </w:rPr>
              <w:t>MC will verbally acknowledge the sponsor of the break before ending the session.</w:t>
            </w:r>
          </w:p>
        </w:tc>
        <w:tc>
          <w:tcPr>
            <w:tcW w:w="180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A228EEF" w14:textId="77777777" w:rsidR="00106302" w:rsidRPr="00106302" w:rsidRDefault="00106302" w:rsidP="00106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06302" w:rsidRPr="00106302" w14:paraId="58620D6D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52624F3" w14:textId="77777777" w:rsidR="00106302" w:rsidRPr="00106302" w:rsidRDefault="00106302" w:rsidP="00106302">
            <w:pPr>
              <w:numPr>
                <w:ilvl w:val="0"/>
                <w:numId w:val="4"/>
              </w:numPr>
              <w:tabs>
                <w:tab w:val="left" w:pos="2055"/>
              </w:tabs>
              <w:contextualSpacing/>
            </w:pPr>
            <w:r w:rsidRPr="74C86C26">
              <w:rPr>
                <w:sz w:val="24"/>
                <w:szCs w:val="24"/>
              </w:rPr>
              <w:t xml:space="preserve">SPC will make the food and beverage </w:t>
            </w:r>
            <w:proofErr w:type="gramStart"/>
            <w:r w:rsidRPr="74C86C26">
              <w:rPr>
                <w:sz w:val="24"/>
                <w:szCs w:val="24"/>
              </w:rPr>
              <w:t>selections</w:t>
            </w:r>
            <w:proofErr w:type="gramEnd"/>
            <w:r w:rsidRPr="74C86C26">
              <w:rPr>
                <w:sz w:val="24"/>
                <w:szCs w:val="24"/>
              </w:rPr>
              <w:t xml:space="preserve"> and catering will come out of the conference budget.</w:t>
            </w:r>
          </w:p>
        </w:tc>
        <w:tc>
          <w:tcPr>
            <w:tcW w:w="180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36442C4" w14:textId="77777777" w:rsidR="00106302" w:rsidRPr="00106302" w:rsidRDefault="00106302" w:rsidP="001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082B00A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p w14:paraId="60A86259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Sponsor Responsibilities</w:t>
      </w:r>
    </w:p>
    <w:p w14:paraId="36D1CDC5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  <w:r w:rsidRPr="00106302">
        <w:rPr>
          <w:rFonts w:ascii="Calibri" w:eastAsia="Calibri" w:hAnsi="Calibri" w:cs="Calibri"/>
          <w:color w:val="auto"/>
        </w:rPr>
        <w:t xml:space="preserve">As outlined in the </w:t>
      </w:r>
      <w:hyperlink r:id="rId10" w:history="1">
        <w:r w:rsidRPr="00106302">
          <w:rPr>
            <w:rFonts w:ascii="Calibri" w:eastAsia="Calibri" w:hAnsi="Calibri" w:cs="Calibri"/>
            <w:color w:val="0563C1"/>
            <w:u w:val="single"/>
          </w:rPr>
          <w:t>National Standard for the Support of accredited CPD activities</w:t>
        </w:r>
      </w:hyperlink>
      <w:r w:rsidRPr="00106302">
        <w:rPr>
          <w:rFonts w:ascii="Calibri" w:eastAsia="Calibri" w:hAnsi="Calibri" w:cs="Calibri"/>
          <w:color w:val="auto"/>
        </w:rPr>
        <w:t xml:space="preserve">, in order to adhere to the ethical standards related to sponsorship, the sponsoring organization and its representatives agree to the following: </w:t>
      </w:r>
    </w:p>
    <w:p w14:paraId="29CFC573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tbl>
      <w:tblPr>
        <w:tblStyle w:val="GridTable4-Accent51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106302" w:rsidRPr="00106302" w14:paraId="1ECB9832" w14:textId="77777777" w:rsidTr="6A71C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hideMark/>
          </w:tcPr>
          <w:p w14:paraId="22D6A02D" w14:textId="77777777" w:rsidR="00106302" w:rsidRPr="00106302" w:rsidRDefault="00106302" w:rsidP="00106302">
            <w:pPr>
              <w:rPr>
                <w:color w:val="auto"/>
              </w:rPr>
            </w:pPr>
            <w:r w:rsidRPr="00106302">
              <w:rPr>
                <w:color w:val="auto"/>
                <w:sz w:val="24"/>
                <w:szCs w:val="24"/>
              </w:rPr>
              <w:t>Sponsors are responsible for:</w:t>
            </w:r>
          </w:p>
        </w:tc>
      </w:tr>
      <w:tr w:rsidR="00106302" w:rsidRPr="00106302" w14:paraId="5720FB3F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39A7256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Reading and understanding this </w:t>
            </w:r>
            <w:r w:rsidRPr="00106302">
              <w:rPr>
                <w:rFonts w:eastAsia="Times New Roman" w:cs="Calibri"/>
                <w:sz w:val="24"/>
                <w:szCs w:val="24"/>
              </w:rPr>
              <w:t xml:space="preserve">Sponsorship Agreement </w:t>
            </w:r>
            <w:r w:rsidRPr="00106302">
              <w:rPr>
                <w:sz w:val="24"/>
                <w:szCs w:val="24"/>
              </w:rPr>
              <w:t>before signing.</w:t>
            </w:r>
          </w:p>
        </w:tc>
      </w:tr>
      <w:tr w:rsidR="00106302" w:rsidRPr="00106302" w14:paraId="4B79C353" w14:textId="77777777" w:rsidTr="6A71C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7538DF5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Delivery, handling and storage of all materials brought to the conference if it is held in person.</w:t>
            </w:r>
          </w:p>
        </w:tc>
      </w:tr>
      <w:tr w:rsidR="00106302" w:rsidRPr="00106302" w14:paraId="58B282FB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9472065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>Providing a high-resolution logo in a format acceptable for print and online media upon return of this signed document.</w:t>
            </w:r>
          </w:p>
        </w:tc>
      </w:tr>
      <w:tr w:rsidR="00106302" w:rsidRPr="00106302" w14:paraId="654ECEF0" w14:textId="77777777" w:rsidTr="6A71C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357AB2D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All transportation and accommodations when required. </w:t>
            </w:r>
          </w:p>
        </w:tc>
      </w:tr>
      <w:tr w:rsidR="00106302" w:rsidRPr="00106302" w14:paraId="27E1F0E7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B65B51E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Sponsorship dollars must be provided in the form of </w:t>
            </w:r>
            <w:r w:rsidRPr="00106302">
              <w:rPr>
                <w:i/>
                <w:sz w:val="24"/>
                <w:szCs w:val="24"/>
              </w:rPr>
              <w:t>unrestricted educational grants</w:t>
            </w:r>
            <w:r w:rsidRPr="00106302">
              <w:rPr>
                <w:sz w:val="24"/>
                <w:szCs w:val="24"/>
              </w:rPr>
              <w:t>, which will go into pooled funding to aid in the development, and delivery of the Conference.</w:t>
            </w:r>
          </w:p>
        </w:tc>
      </w:tr>
      <w:tr w:rsidR="00106302" w:rsidRPr="00106302" w14:paraId="3476DCDC" w14:textId="77777777" w:rsidTr="6A71C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1E39FD1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Pooled funding from educational grants will assist with the costs of speaker honorariums, travel, venue rental, catering costs, and course materials. </w:t>
            </w:r>
          </w:p>
        </w:tc>
      </w:tr>
      <w:tr w:rsidR="00106302" w:rsidRPr="00106302" w14:paraId="59FBDCE5" w14:textId="77777777" w:rsidTr="6A71C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03A5C9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00106302">
              <w:rPr>
                <w:sz w:val="24"/>
                <w:szCs w:val="24"/>
              </w:rPr>
              <w:t xml:space="preserve">Educational grant money received will be used in compliance with the </w:t>
            </w:r>
            <w:hyperlink r:id="rId11" w:history="1">
              <w:r w:rsidRPr="00106302">
                <w:rPr>
                  <w:color w:val="0563C1"/>
                  <w:sz w:val="24"/>
                  <w:szCs w:val="24"/>
                  <w:u w:val="single"/>
                </w:rPr>
                <w:t>National Standard for the support of accredited CPD activities</w:t>
              </w:r>
            </w:hyperlink>
            <w:r w:rsidRPr="00106302">
              <w:rPr>
                <w:sz w:val="24"/>
                <w:szCs w:val="24"/>
              </w:rPr>
              <w:t>, and the Committee on Accreditation of Continuing Medical Education (CACME) Standards.</w:t>
            </w:r>
          </w:p>
        </w:tc>
      </w:tr>
      <w:tr w:rsidR="00106302" w:rsidRPr="00106302" w14:paraId="45B5C402" w14:textId="77777777" w:rsidTr="6A71C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E5624F8" w14:textId="77777777" w:rsidR="00106302" w:rsidRPr="00106302" w:rsidRDefault="00106302" w:rsidP="00106302">
            <w:pPr>
              <w:rPr>
                <w:sz w:val="24"/>
                <w:szCs w:val="24"/>
              </w:rPr>
            </w:pPr>
            <w:r w:rsidRPr="6A71CB3B">
              <w:rPr>
                <w:sz w:val="24"/>
                <w:szCs w:val="24"/>
              </w:rPr>
              <w:t xml:space="preserve">*Sponsors may attend the educational sessions as auditors. This means: </w:t>
            </w:r>
          </w:p>
          <w:p w14:paraId="39D50786" w14:textId="77777777" w:rsidR="00106302" w:rsidRPr="00106302" w:rsidRDefault="00106302" w:rsidP="00106302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3BBE5031">
              <w:rPr>
                <w:sz w:val="24"/>
                <w:szCs w:val="24"/>
              </w:rPr>
              <w:t xml:space="preserve">Sponsors should remove any branding related to the sponsoring organization on clothing or nametags. </w:t>
            </w:r>
          </w:p>
          <w:p w14:paraId="3E1D1A46" w14:textId="2216C7BA" w:rsidR="138D88C6" w:rsidRDefault="138D88C6" w:rsidP="3BBE5031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3BBE5031">
              <w:rPr>
                <w:sz w:val="24"/>
                <w:szCs w:val="24"/>
              </w:rPr>
              <w:t>Sponsors should wear the conference provided name tag that indicates their name and that they are a sponsor</w:t>
            </w:r>
            <w:r w:rsidR="0D1C8D62" w:rsidRPr="3BBE5031">
              <w:rPr>
                <w:sz w:val="24"/>
                <w:szCs w:val="24"/>
              </w:rPr>
              <w:t xml:space="preserve"> </w:t>
            </w:r>
            <w:r w:rsidRPr="3BBE5031">
              <w:rPr>
                <w:sz w:val="24"/>
                <w:szCs w:val="24"/>
              </w:rPr>
              <w:t xml:space="preserve">of the </w:t>
            </w:r>
            <w:proofErr w:type="gramStart"/>
            <w:r w:rsidRPr="3BBE5031">
              <w:rPr>
                <w:sz w:val="24"/>
                <w:szCs w:val="24"/>
              </w:rPr>
              <w:t>event, but</w:t>
            </w:r>
            <w:proofErr w:type="gramEnd"/>
            <w:r w:rsidRPr="3BBE5031">
              <w:rPr>
                <w:sz w:val="24"/>
                <w:szCs w:val="24"/>
              </w:rPr>
              <w:t xml:space="preserve"> does not name their compan</w:t>
            </w:r>
            <w:r w:rsidR="223F261A" w:rsidRPr="3BBE5031">
              <w:rPr>
                <w:sz w:val="24"/>
                <w:szCs w:val="24"/>
              </w:rPr>
              <w:t>y.</w:t>
            </w:r>
          </w:p>
          <w:p w14:paraId="3C8E79D2" w14:textId="77777777" w:rsidR="00106302" w:rsidRPr="00106302" w:rsidRDefault="00106302" w:rsidP="00106302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3BBE5031">
              <w:rPr>
                <w:sz w:val="24"/>
                <w:szCs w:val="24"/>
              </w:rPr>
              <w:t>There should be no participation in session discussions or Q &amp; A.</w:t>
            </w:r>
          </w:p>
          <w:p w14:paraId="40E43479" w14:textId="77777777" w:rsidR="00106302" w:rsidRPr="00106302" w:rsidRDefault="00106302" w:rsidP="00106302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3BBE5031">
              <w:rPr>
                <w:sz w:val="24"/>
                <w:szCs w:val="24"/>
              </w:rPr>
              <w:t>There should be no distribution of business cards or organization/product information during sessions.</w:t>
            </w:r>
          </w:p>
          <w:p w14:paraId="0DBDCEDE" w14:textId="77777777" w:rsidR="00106302" w:rsidRPr="00106302" w:rsidRDefault="00106302" w:rsidP="00106302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3BBE5031">
              <w:rPr>
                <w:sz w:val="24"/>
                <w:szCs w:val="24"/>
              </w:rPr>
              <w:t>There should be no recording or collecting of participant names during accredited educational sessions.</w:t>
            </w:r>
          </w:p>
        </w:tc>
      </w:tr>
    </w:tbl>
    <w:p w14:paraId="692D64C1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p w14:paraId="0D7F2CC3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  <w:lang w:val="en-US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Reporting</w:t>
      </w:r>
    </w:p>
    <w:p w14:paraId="62E4F6DA" w14:textId="6B4A73B8" w:rsidR="00106302" w:rsidRPr="00106302" w:rsidRDefault="00106302" w:rsidP="00106302">
      <w:pPr>
        <w:rPr>
          <w:rFonts w:ascii="Calibri" w:eastAsia="Calibri" w:hAnsi="Calibri" w:cs="Times New Roman"/>
          <w:color w:val="auto"/>
          <w:sz w:val="24"/>
          <w:szCs w:val="24"/>
        </w:rPr>
      </w:pPr>
      <w:r w:rsidRPr="00106302">
        <w:rPr>
          <w:rFonts w:ascii="Calibri" w:eastAsia="Calibri" w:hAnsi="Calibri" w:cs="Times New Roman"/>
          <w:color w:val="auto"/>
          <w:sz w:val="24"/>
          <w:szCs w:val="24"/>
        </w:rPr>
        <w:t xml:space="preserve">This Sponsorship Agreement is governed by the </w:t>
      </w:r>
      <w:r w:rsidR="00A347A3" w:rsidRPr="00A347A3">
        <w:rPr>
          <w:rFonts w:ascii="Calibri" w:eastAsia="Calibri" w:hAnsi="Calibri" w:cs="Times New Roman"/>
          <w:color w:val="auto"/>
          <w:sz w:val="24"/>
          <w:szCs w:val="24"/>
          <w:highlight w:val="yellow"/>
        </w:rPr>
        <w:t>Physician Org/SPC</w:t>
      </w:r>
      <w:r w:rsidRPr="00106302">
        <w:rPr>
          <w:rFonts w:ascii="Calibri" w:eastAsia="Calibri" w:hAnsi="Calibri" w:cs="Times New Roman"/>
          <w:color w:val="auto"/>
          <w:sz w:val="24"/>
          <w:szCs w:val="24"/>
        </w:rPr>
        <w:t xml:space="preserve">, represented by </w:t>
      </w:r>
      <w:r w:rsidR="00A347A3" w:rsidRPr="00A347A3">
        <w:rPr>
          <w:rFonts w:ascii="Calibri" w:eastAsia="Calibri" w:hAnsi="Calibri" w:cs="Times New Roman"/>
          <w:color w:val="auto"/>
          <w:sz w:val="24"/>
          <w:szCs w:val="24"/>
          <w:highlight w:val="yellow"/>
        </w:rPr>
        <w:t>SPC Chair name</w:t>
      </w:r>
      <w:r w:rsidRPr="00106302">
        <w:rPr>
          <w:rFonts w:ascii="Calibri" w:eastAsia="Calibri" w:hAnsi="Calibri" w:cs="Times New Roman"/>
          <w:color w:val="auto"/>
          <w:sz w:val="24"/>
          <w:szCs w:val="24"/>
        </w:rPr>
        <w:t xml:space="preserve">, </w:t>
      </w:r>
      <w:r w:rsidR="00A347A3" w:rsidRPr="00A347A3">
        <w:rPr>
          <w:rFonts w:ascii="Calibri" w:eastAsia="Calibri" w:hAnsi="Calibri" w:cs="Times New Roman"/>
          <w:color w:val="auto"/>
          <w:sz w:val="24"/>
          <w:szCs w:val="24"/>
          <w:highlight w:val="yellow"/>
        </w:rPr>
        <w:t>SPC Chair title</w:t>
      </w:r>
      <w:r w:rsidRPr="00106302">
        <w:rPr>
          <w:rFonts w:ascii="Calibri" w:eastAsia="Calibri" w:hAnsi="Calibri" w:cs="Times New Roman"/>
          <w:color w:val="auto"/>
          <w:sz w:val="24"/>
          <w:szCs w:val="24"/>
        </w:rPr>
        <w:t xml:space="preserve">.  </w:t>
      </w:r>
    </w:p>
    <w:p w14:paraId="04DEE403" w14:textId="77777777" w:rsidR="00106302" w:rsidRPr="00106302" w:rsidRDefault="00106302" w:rsidP="00106302">
      <w:pPr>
        <w:rPr>
          <w:rFonts w:ascii="Calibri" w:eastAsia="Times New Roman" w:hAnsi="Calibri" w:cs="Times New Roman"/>
          <w:color w:val="auto"/>
          <w:sz w:val="24"/>
          <w:szCs w:val="24"/>
          <w:lang w:val="en-US"/>
        </w:rPr>
      </w:pPr>
    </w:p>
    <w:p w14:paraId="75DE0042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  <w:lang w:val="en-US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Payment</w:t>
      </w:r>
    </w:p>
    <w:p w14:paraId="60BCD484" w14:textId="03AE10BE" w:rsidR="00106302" w:rsidRPr="00106302" w:rsidRDefault="00A347A3" w:rsidP="00106302">
      <w:pPr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4A719B8D">
        <w:rPr>
          <w:rFonts w:ascii="Calibri" w:eastAsia="Calibri" w:hAnsi="Calibri" w:cs="Times New Roman"/>
          <w:color w:val="auto"/>
          <w:sz w:val="24"/>
          <w:szCs w:val="24"/>
          <w:highlight w:val="yellow"/>
          <w:lang w:val="en-US"/>
        </w:rPr>
        <w:t xml:space="preserve">Physician Org/SPC </w:t>
      </w:r>
      <w:r w:rsidR="0010630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>will send an invoice for</w:t>
      </w:r>
      <w:proofErr w:type="gramStart"/>
      <w:r w:rsidR="0010630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:  </w:t>
      </w:r>
      <w:r w:rsidR="00106302" w:rsidRPr="4A719B8D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  <w:lang w:val="en-US"/>
        </w:rPr>
        <w:t>(</w:t>
      </w:r>
      <w:proofErr w:type="gramEnd"/>
      <w:r w:rsidR="00106302" w:rsidRPr="4A719B8D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  <w:lang w:val="en-US"/>
        </w:rPr>
        <w:t xml:space="preserve">INSERT </w:t>
      </w:r>
      <w:r w:rsidRPr="4A719B8D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  <w:lang w:val="en-US"/>
        </w:rPr>
        <w:t>$Amount</w:t>
      </w:r>
      <w:r w:rsidR="00106302" w:rsidRPr="4A719B8D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  <w:lang w:val="en-US"/>
        </w:rPr>
        <w:t xml:space="preserve"> HERE)</w:t>
      </w:r>
      <w:r w:rsidR="0010630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. Invoices will not be </w:t>
      </w:r>
      <w:r w:rsidR="05E69C5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>issued,</w:t>
      </w:r>
      <w:r w:rsidR="0010630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and funds cannot be accepted until the Sponsorship Agreement is signed and returned. Cheques must include the invoice number and be sent directly to the finance </w:t>
      </w:r>
      <w:r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>office</w:t>
      </w:r>
      <w:r w:rsidR="00106302" w:rsidRPr="4A719B8D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according to the instructions on the invoice. Full payment is required to confirm sponsorship. Deliverables will not be activated until the signed sponsor agreement and payment is received.</w:t>
      </w:r>
    </w:p>
    <w:p w14:paraId="4731C590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  <w:lang w:val="en-US"/>
        </w:rPr>
      </w:pPr>
    </w:p>
    <w:p w14:paraId="5B74F795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Cancellation</w:t>
      </w:r>
    </w:p>
    <w:p w14:paraId="314AF9E7" w14:textId="5222F55B" w:rsidR="00106302" w:rsidRPr="00106302" w:rsidRDefault="00106302" w:rsidP="00106302">
      <w:pPr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>I</w:t>
      </w:r>
      <w:r w:rsidR="55E28DED"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>f the</w:t>
      </w:r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</w:t>
      </w:r>
      <w:r w:rsidR="17874715"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>(</w:t>
      </w:r>
      <w:r w:rsidR="1F09376E" w:rsidRPr="6A71CB3B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</w:rPr>
        <w:t>Insert Conference Name</w:t>
      </w:r>
      <w:r w:rsidR="53A92B7F" w:rsidRPr="6A71CB3B">
        <w:rPr>
          <w:rFonts w:ascii="Calibri" w:eastAsia="Calibri" w:hAnsi="Calibri" w:cs="Times New Roman"/>
          <w:b/>
          <w:bCs/>
          <w:color w:val="auto"/>
          <w:sz w:val="24"/>
          <w:szCs w:val="24"/>
          <w:highlight w:val="yellow"/>
        </w:rPr>
        <w:t>)</w:t>
      </w:r>
      <w:r w:rsidRPr="6A71CB3B">
        <w:rPr>
          <w:rFonts w:ascii="Calibri" w:eastAsia="Calibri" w:hAnsi="Calibri" w:cs="Times New Roman"/>
          <w:color w:val="auto"/>
          <w:sz w:val="24"/>
          <w:szCs w:val="24"/>
        </w:rPr>
        <w:t xml:space="preserve"> </w:t>
      </w:r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is cancelled by the planning committee, sponsors will be given a full </w:t>
      </w:r>
      <w:proofErr w:type="gramStart"/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>refund</w:t>
      </w:r>
      <w:proofErr w:type="gramEnd"/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minus a $100 processing fee. I</w:t>
      </w:r>
      <w:r w:rsidR="698DE364"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>f</w:t>
      </w:r>
      <w:r w:rsidRPr="6A71CB3B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the event is cancelled due to unavoidable technical or connectivity issues, inclement weather, strike or lockout, damage to venue, or other unpredictable situation, sponsors will be given a full refund minus a $100 processing fee. If sponsors cancel, refunds will be given as follows: </w:t>
      </w:r>
    </w:p>
    <w:p w14:paraId="2461E68A" w14:textId="77777777" w:rsidR="00106302" w:rsidRPr="00106302" w:rsidRDefault="00106302" w:rsidP="00106302">
      <w:pPr>
        <w:numPr>
          <w:ilvl w:val="0"/>
          <w:numId w:val="8"/>
        </w:numPr>
        <w:contextualSpacing/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>4-6 weeks prior to event: Full refund (minus a $100 processing fee).</w:t>
      </w:r>
    </w:p>
    <w:p w14:paraId="5AD60AE2" w14:textId="77777777" w:rsidR="00106302" w:rsidRPr="00106302" w:rsidRDefault="00106302" w:rsidP="00106302">
      <w:pPr>
        <w:numPr>
          <w:ilvl w:val="0"/>
          <w:numId w:val="8"/>
        </w:numPr>
        <w:contextualSpacing/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2-4 weeks prior to </w:t>
      </w:r>
      <w:proofErr w:type="gramStart"/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>event</w:t>
      </w:r>
      <w:proofErr w:type="gramEnd"/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>: partial refund of 50%.</w:t>
      </w:r>
    </w:p>
    <w:p w14:paraId="606C5644" w14:textId="77777777" w:rsidR="00106302" w:rsidRPr="00106302" w:rsidRDefault="00106302" w:rsidP="00106302">
      <w:pPr>
        <w:numPr>
          <w:ilvl w:val="0"/>
          <w:numId w:val="8"/>
        </w:numPr>
        <w:contextualSpacing/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Less than 2 weeks prior to </w:t>
      </w:r>
      <w:proofErr w:type="gramStart"/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>event</w:t>
      </w:r>
      <w:proofErr w:type="gramEnd"/>
      <w:r w:rsidRPr="00106302">
        <w:rPr>
          <w:rFonts w:ascii="Calibri" w:eastAsia="Calibri" w:hAnsi="Calibri" w:cs="Times New Roman"/>
          <w:color w:val="auto"/>
          <w:sz w:val="24"/>
          <w:szCs w:val="24"/>
          <w:lang w:val="en-US"/>
        </w:rPr>
        <w:t>: no refund.</w:t>
      </w:r>
    </w:p>
    <w:p w14:paraId="37366A8F" w14:textId="77777777" w:rsidR="00106302" w:rsidRPr="00106302" w:rsidRDefault="00106302" w:rsidP="00106302">
      <w:pPr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</w:p>
    <w:p w14:paraId="3DA2D374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  <w:lang w:val="en-US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Duration</w:t>
      </w:r>
    </w:p>
    <w:p w14:paraId="2A96EB60" w14:textId="5249CAD1" w:rsidR="00106302" w:rsidRPr="00106302" w:rsidRDefault="00106302" w:rsidP="1892F763">
      <w:pPr>
        <w:shd w:val="clear" w:color="auto" w:fill="FFFFFF" w:themeFill="background1"/>
        <w:rPr>
          <w:rFonts w:ascii="Calibri" w:eastAsia="Calibri" w:hAnsi="Calibri" w:cs="Times New Roman"/>
          <w:color w:val="auto"/>
          <w:sz w:val="24"/>
          <w:szCs w:val="24"/>
          <w:lang w:val="en-US"/>
        </w:rPr>
      </w:pPr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This Sponsorship Agreement is </w:t>
      </w:r>
      <w:proofErr w:type="gramStart"/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>at-will</w:t>
      </w:r>
      <w:proofErr w:type="gramEnd"/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and may be modified by mutual consent of authorized officials: </w:t>
      </w:r>
      <w:r w:rsidR="00A347A3" w:rsidRPr="00A347A3">
        <w:rPr>
          <w:rFonts w:ascii="Calibri" w:eastAsia="Calibri" w:hAnsi="Calibri" w:cs="Times New Roman"/>
          <w:color w:val="auto"/>
          <w:sz w:val="24"/>
          <w:szCs w:val="24"/>
          <w:highlight w:val="yellow"/>
          <w:lang w:val="en-US"/>
        </w:rPr>
        <w:t>SPC Chair Name</w:t>
      </w:r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, on behalf of the </w:t>
      </w:r>
      <w:r w:rsidR="00A347A3" w:rsidRPr="00A347A3">
        <w:rPr>
          <w:rFonts w:ascii="Calibri" w:eastAsia="Calibri" w:hAnsi="Calibri" w:cs="Times New Roman"/>
          <w:color w:val="auto"/>
          <w:sz w:val="24"/>
          <w:szCs w:val="24"/>
          <w:highlight w:val="yellow"/>
          <w:lang w:val="en-US"/>
        </w:rPr>
        <w:t>Physician Org/SPC</w:t>
      </w:r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, and the signatory of the Sponsor Organization. </w:t>
      </w:r>
      <w:r w:rsidR="5019425D"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>This Sponsorship Agreement shall become effective upon signature by the Sponsoring organization's representative and will remain until the event is complete and all reporting deliverables are met.</w:t>
      </w:r>
      <w:r w:rsidRPr="1892F763">
        <w:rPr>
          <w:rFonts w:ascii="Calibri" w:eastAsia="Calibri" w:hAnsi="Calibri" w:cs="Times New Roman"/>
          <w:color w:val="auto"/>
          <w:sz w:val="24"/>
          <w:szCs w:val="24"/>
          <w:lang w:val="en-US"/>
        </w:rPr>
        <w:t xml:space="preserve"> </w:t>
      </w:r>
    </w:p>
    <w:p w14:paraId="7AD07A5E" w14:textId="77777777" w:rsidR="00106302" w:rsidRPr="00106302" w:rsidRDefault="00106302" w:rsidP="00106302">
      <w:pPr>
        <w:rPr>
          <w:rFonts w:ascii="Calibri" w:eastAsia="Times New Roman" w:hAnsi="Calibri" w:cs="Calibri"/>
          <w:b/>
          <w:color w:val="auto"/>
          <w:lang w:val="en-US"/>
        </w:rPr>
      </w:pPr>
    </w:p>
    <w:p w14:paraId="2AF366B4" w14:textId="77777777" w:rsidR="00106302" w:rsidRPr="00106302" w:rsidRDefault="00106302" w:rsidP="00106302">
      <w:pPr>
        <w:keepNext/>
        <w:keepLines/>
        <w:spacing w:before="40" w:line="256" w:lineRule="auto"/>
        <w:outlineLvl w:val="1"/>
        <w:rPr>
          <w:rFonts w:ascii="Calibri Light" w:eastAsia="MS Gothic" w:hAnsi="Calibri Light" w:cs="Times New Roman"/>
          <w:color w:val="2E74B5"/>
          <w:sz w:val="26"/>
          <w:szCs w:val="26"/>
        </w:rPr>
      </w:pPr>
      <w:r w:rsidRPr="00106302">
        <w:rPr>
          <w:rFonts w:ascii="Calibri Light" w:eastAsia="MS Gothic" w:hAnsi="Calibri Light" w:cs="Times New Roman"/>
          <w:color w:val="2E74B5"/>
          <w:sz w:val="26"/>
          <w:szCs w:val="26"/>
        </w:rPr>
        <w:t>Branding, Intellectual Property and Copyright</w:t>
      </w:r>
    </w:p>
    <w:p w14:paraId="56B7D949" w14:textId="66AE9E75" w:rsidR="00106302" w:rsidRPr="00106302" w:rsidRDefault="21AFFADF" w:rsidP="00106302">
      <w:pPr>
        <w:rPr>
          <w:rFonts w:ascii="Calibri" w:eastAsia="Calibri" w:hAnsi="Calibri" w:cs="Times New Roman"/>
          <w:color w:val="auto"/>
          <w:sz w:val="24"/>
          <w:szCs w:val="24"/>
        </w:rPr>
      </w:pPr>
      <w:r w:rsidRPr="311E113B">
        <w:rPr>
          <w:rFonts w:ascii="Calibri" w:eastAsia="Calibri" w:hAnsi="Calibri" w:cs="Times New Roman"/>
          <w:color w:val="auto"/>
          <w:sz w:val="24"/>
          <w:szCs w:val="24"/>
        </w:rPr>
        <w:t>On receipt of sponsorship funding, l</w:t>
      </w:r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 xml:space="preserve">ogos of sponsoring organizations may appear on </w:t>
      </w:r>
      <w:proofErr w:type="gramStart"/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>posters,  advertisements</w:t>
      </w:r>
      <w:proofErr w:type="gramEnd"/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 xml:space="preserve"> </w:t>
      </w:r>
      <w:r w:rsidR="0007375A">
        <w:rPr>
          <w:rFonts w:ascii="Calibri" w:eastAsia="Calibri" w:hAnsi="Calibri" w:cs="Times New Roman"/>
          <w:color w:val="auto"/>
          <w:sz w:val="24"/>
          <w:szCs w:val="24"/>
        </w:rPr>
        <w:t>and webpages, separate from any educational content</w:t>
      </w:r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 xml:space="preserve">. Ownership of logos will rest with the originating organisation. Ownership of intellectual property shall rest with the </w:t>
      </w:r>
      <w:r w:rsidR="0007375A" w:rsidRPr="0007375A">
        <w:rPr>
          <w:rFonts w:ascii="Calibri" w:eastAsia="Calibri" w:hAnsi="Calibri" w:cs="Times New Roman"/>
          <w:color w:val="auto"/>
          <w:sz w:val="24"/>
          <w:szCs w:val="24"/>
          <w:highlight w:val="yellow"/>
        </w:rPr>
        <w:t>SPC Name</w:t>
      </w:r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 xml:space="preserve">. For all material related to the educational content the </w:t>
      </w:r>
      <w:r w:rsidR="0007375A" w:rsidRPr="0007375A">
        <w:rPr>
          <w:rFonts w:ascii="Calibri" w:eastAsia="Calibri" w:hAnsi="Calibri" w:cs="Times New Roman"/>
          <w:color w:val="auto"/>
          <w:sz w:val="24"/>
          <w:szCs w:val="24"/>
          <w:highlight w:val="yellow"/>
        </w:rPr>
        <w:t>SPC Name</w:t>
      </w:r>
      <w:r w:rsidR="00106302" w:rsidRPr="311E113B">
        <w:rPr>
          <w:rFonts w:ascii="Calibri" w:eastAsia="Calibri" w:hAnsi="Calibri" w:cs="Times New Roman"/>
          <w:color w:val="auto"/>
          <w:sz w:val="24"/>
          <w:szCs w:val="24"/>
        </w:rPr>
        <w:t xml:space="preserve"> shall hold the copyright.</w:t>
      </w:r>
    </w:p>
    <w:p w14:paraId="6617B3D0" w14:textId="77777777" w:rsidR="00106302" w:rsidRPr="00106302" w:rsidRDefault="00106302" w:rsidP="00106302">
      <w:pPr>
        <w:rPr>
          <w:rFonts w:ascii="Calibri" w:eastAsia="Calibri" w:hAnsi="Calibri" w:cs="Calibri"/>
          <w:color w:val="auto"/>
        </w:rPr>
      </w:pPr>
    </w:p>
    <w:p w14:paraId="365A1ACA" w14:textId="77777777" w:rsidR="00106302" w:rsidRPr="00106302" w:rsidRDefault="00106302" w:rsidP="00106302">
      <w:pPr>
        <w:rPr>
          <w:rFonts w:ascii="Calibri" w:eastAsia="Times New Roman" w:hAnsi="Calibri" w:cs="Calibri"/>
          <w:color w:val="auto"/>
          <w:lang w:val="en-US"/>
        </w:rPr>
      </w:pPr>
    </w:p>
    <w:p w14:paraId="39C28443" w14:textId="77777777" w:rsidR="00106302" w:rsidRPr="00106302" w:rsidRDefault="00106302" w:rsidP="00106302">
      <w:pPr>
        <w:rPr>
          <w:rFonts w:ascii="Calibri" w:eastAsia="Times New Roman" w:hAnsi="Calibri" w:cs="Calibri"/>
          <w:color w:val="auto"/>
          <w:lang w:val="en-US"/>
        </w:rPr>
      </w:pPr>
      <w:r w:rsidRPr="00106302">
        <w:rPr>
          <w:rFonts w:ascii="Calibri" w:eastAsia="Times New Roman" w:hAnsi="Calibri" w:cs="Calibri"/>
          <w:color w:val="auto"/>
          <w:lang w:val="en-US"/>
        </w:rPr>
        <w:t>__________________________</w:t>
      </w:r>
      <w:proofErr w:type="gramStart"/>
      <w:r w:rsidRPr="00106302">
        <w:rPr>
          <w:rFonts w:ascii="Calibri" w:eastAsia="Times New Roman" w:hAnsi="Calibri" w:cs="Calibri"/>
          <w:color w:val="auto"/>
          <w:lang w:val="en-US"/>
        </w:rPr>
        <w:t xml:space="preserve">_ </w:t>
      </w:r>
      <w:r w:rsidRPr="00106302">
        <w:rPr>
          <w:rFonts w:ascii="Calibri" w:eastAsia="Times New Roman" w:hAnsi="Calibri" w:cs="Calibri"/>
          <w:color w:val="auto"/>
          <w:lang w:val="en-US"/>
        </w:rPr>
        <w:tab/>
        <w:t>Date</w:t>
      </w:r>
      <w:proofErr w:type="gramEnd"/>
      <w:r w:rsidRPr="00106302">
        <w:rPr>
          <w:rFonts w:ascii="Calibri" w:eastAsia="Times New Roman" w:hAnsi="Calibri" w:cs="Calibri"/>
          <w:color w:val="auto"/>
          <w:lang w:val="en-US"/>
        </w:rPr>
        <w:t>: ___________________________</w:t>
      </w:r>
    </w:p>
    <w:p w14:paraId="7658BFC0" w14:textId="77777777" w:rsidR="00106302" w:rsidRPr="00106302" w:rsidRDefault="00106302" w:rsidP="00106302">
      <w:pPr>
        <w:rPr>
          <w:rFonts w:ascii="Calibri" w:eastAsia="Times New Roman" w:hAnsi="Calibri" w:cs="Calibri"/>
          <w:color w:val="auto"/>
          <w:lang w:val="en-US"/>
        </w:rPr>
      </w:pPr>
      <w:r w:rsidRPr="00106302">
        <w:rPr>
          <w:rFonts w:ascii="Calibri" w:eastAsia="Times New Roman" w:hAnsi="Calibri" w:cs="Calibri"/>
          <w:color w:val="auto"/>
          <w:lang w:val="en-US"/>
        </w:rPr>
        <w:t xml:space="preserve">(SPONSOR NAME) </w:t>
      </w:r>
    </w:p>
    <w:p w14:paraId="0D688E0C" w14:textId="67BB1F8F" w:rsidR="004B704D" w:rsidRPr="00974417" w:rsidRDefault="00106302" w:rsidP="006C77B5">
      <w:r w:rsidRPr="00106302">
        <w:rPr>
          <w:rFonts w:ascii="Calibri" w:eastAsia="Times New Roman" w:hAnsi="Calibri" w:cs="Calibri"/>
          <w:color w:val="auto"/>
          <w:lang w:val="en-US"/>
        </w:rPr>
        <w:t>(SPONSOR ORGANIZATION)</w:t>
      </w:r>
    </w:p>
    <w:sectPr w:rsidR="004B704D" w:rsidRPr="00974417" w:rsidSect="0097441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72" w:right="1440" w:bottom="1152" w:left="100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468A" w14:textId="77777777" w:rsidR="00DD4439" w:rsidRDefault="00DD4439" w:rsidP="00271DED">
      <w:r>
        <w:separator/>
      </w:r>
    </w:p>
  </w:endnote>
  <w:endnote w:type="continuationSeparator" w:id="0">
    <w:p w14:paraId="5A0934E7" w14:textId="77777777" w:rsidR="00DD4439" w:rsidRDefault="00DD4439" w:rsidP="00271DED">
      <w:r>
        <w:continuationSeparator/>
      </w:r>
    </w:p>
  </w:endnote>
  <w:endnote w:type="continuationNotice" w:id="1">
    <w:p w14:paraId="6E4D195B" w14:textId="77777777" w:rsidR="006C6FB5" w:rsidRDefault="006C6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6A80" w14:textId="77777777" w:rsidR="00271DED" w:rsidRDefault="00271DED" w:rsidP="0097441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F29D" w14:textId="77777777" w:rsidR="00974417" w:rsidRDefault="00974417" w:rsidP="002F11E6">
    <w:pPr>
      <w:pStyle w:val="Footer"/>
      <w:jc w:val="right"/>
    </w:pPr>
    <w:r>
      <w:rPr>
        <w:noProof/>
      </w:rPr>
      <w:drawing>
        <wp:inline distT="0" distB="0" distL="0" distR="0" wp14:anchorId="3313FA11" wp14:editId="206D2403">
          <wp:extent cx="5791200" cy="5207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67116" w14:textId="77777777" w:rsidR="00974417" w:rsidRDefault="0097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60D7" w14:textId="77777777" w:rsidR="00DD4439" w:rsidRDefault="00DD4439" w:rsidP="00271DED">
      <w:r>
        <w:separator/>
      </w:r>
    </w:p>
  </w:footnote>
  <w:footnote w:type="continuationSeparator" w:id="0">
    <w:p w14:paraId="4D3AF349" w14:textId="77777777" w:rsidR="00DD4439" w:rsidRDefault="00DD4439" w:rsidP="00271DED">
      <w:r>
        <w:continuationSeparator/>
      </w:r>
    </w:p>
  </w:footnote>
  <w:footnote w:type="continuationNotice" w:id="1">
    <w:p w14:paraId="1F85F7E6" w14:textId="77777777" w:rsidR="006C6FB5" w:rsidRDefault="006C6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8A1A" w14:textId="29BB1B18" w:rsidR="00271DED" w:rsidRDefault="00271DE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CA78" w14:textId="3FA41035" w:rsidR="00271DED" w:rsidRPr="003E0013" w:rsidRDefault="003E0013">
    <w:pPr>
      <w:pStyle w:val="Header"/>
      <w:rPr>
        <w:lang w:val="en-US"/>
      </w:rPr>
    </w:pPr>
    <w:r w:rsidRPr="003E0013">
      <w:rPr>
        <w:noProof/>
        <w:highlight w:val="yellow"/>
        <w:lang w:val="en-US"/>
      </w:rPr>
      <w:t>Insert Organization/SPC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18E6"/>
    <w:multiLevelType w:val="hybridMultilevel"/>
    <w:tmpl w:val="5D52A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1AEA"/>
    <w:multiLevelType w:val="hybridMultilevel"/>
    <w:tmpl w:val="271CA726"/>
    <w:lvl w:ilvl="0" w:tplc="0582B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0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CA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4D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F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2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CA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6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22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10B52"/>
    <w:multiLevelType w:val="hybridMultilevel"/>
    <w:tmpl w:val="01464D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57A3"/>
    <w:multiLevelType w:val="hybridMultilevel"/>
    <w:tmpl w:val="B07AC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A0AFA"/>
    <w:multiLevelType w:val="hybridMultilevel"/>
    <w:tmpl w:val="A3D6E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C0125"/>
    <w:multiLevelType w:val="hybridMultilevel"/>
    <w:tmpl w:val="90847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25FE"/>
    <w:multiLevelType w:val="hybridMultilevel"/>
    <w:tmpl w:val="9898A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54443"/>
    <w:multiLevelType w:val="hybridMultilevel"/>
    <w:tmpl w:val="F8D24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04424">
    <w:abstractNumId w:val="1"/>
  </w:num>
  <w:num w:numId="2" w16cid:durableId="1108744299">
    <w:abstractNumId w:val="2"/>
  </w:num>
  <w:num w:numId="3" w16cid:durableId="1653485659">
    <w:abstractNumId w:val="6"/>
  </w:num>
  <w:num w:numId="4" w16cid:durableId="854222498">
    <w:abstractNumId w:val="4"/>
  </w:num>
  <w:num w:numId="5" w16cid:durableId="1907908510">
    <w:abstractNumId w:val="7"/>
  </w:num>
  <w:num w:numId="6" w16cid:durableId="853030098">
    <w:abstractNumId w:val="0"/>
  </w:num>
  <w:num w:numId="7" w16cid:durableId="1760447113">
    <w:abstractNumId w:val="5"/>
  </w:num>
  <w:num w:numId="8" w16cid:durableId="805783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02"/>
    <w:rsid w:val="00010553"/>
    <w:rsid w:val="0007375A"/>
    <w:rsid w:val="00106302"/>
    <w:rsid w:val="00200CF7"/>
    <w:rsid w:val="00271DED"/>
    <w:rsid w:val="002B4F95"/>
    <w:rsid w:val="002F11E6"/>
    <w:rsid w:val="003E0013"/>
    <w:rsid w:val="004B704D"/>
    <w:rsid w:val="004F7E14"/>
    <w:rsid w:val="005572CE"/>
    <w:rsid w:val="006C6FB5"/>
    <w:rsid w:val="006C77B5"/>
    <w:rsid w:val="006E788F"/>
    <w:rsid w:val="00754013"/>
    <w:rsid w:val="007D4941"/>
    <w:rsid w:val="00800B6A"/>
    <w:rsid w:val="00857177"/>
    <w:rsid w:val="008A1086"/>
    <w:rsid w:val="008D48DE"/>
    <w:rsid w:val="00974417"/>
    <w:rsid w:val="00995074"/>
    <w:rsid w:val="00A30C33"/>
    <w:rsid w:val="00A347A3"/>
    <w:rsid w:val="00A74A8E"/>
    <w:rsid w:val="00AA11D1"/>
    <w:rsid w:val="00B735BB"/>
    <w:rsid w:val="00C13C55"/>
    <w:rsid w:val="00C15923"/>
    <w:rsid w:val="00C27CFB"/>
    <w:rsid w:val="00DD4439"/>
    <w:rsid w:val="00DF0DD7"/>
    <w:rsid w:val="00E63D4A"/>
    <w:rsid w:val="00E73B36"/>
    <w:rsid w:val="02555931"/>
    <w:rsid w:val="02DE09AA"/>
    <w:rsid w:val="042DB0D6"/>
    <w:rsid w:val="049002CE"/>
    <w:rsid w:val="049A6609"/>
    <w:rsid w:val="05E69C52"/>
    <w:rsid w:val="06DACE16"/>
    <w:rsid w:val="0723FB8D"/>
    <w:rsid w:val="0791B6BF"/>
    <w:rsid w:val="096E72FA"/>
    <w:rsid w:val="0B9CA0D8"/>
    <w:rsid w:val="0C536FB3"/>
    <w:rsid w:val="0CE3FDBF"/>
    <w:rsid w:val="0D1C8D62"/>
    <w:rsid w:val="0DD3C6BA"/>
    <w:rsid w:val="0DF7B1A7"/>
    <w:rsid w:val="0F7FB34D"/>
    <w:rsid w:val="0FA1E48C"/>
    <w:rsid w:val="117B75A0"/>
    <w:rsid w:val="138D88C6"/>
    <w:rsid w:val="14DC9A0D"/>
    <w:rsid w:val="156272C7"/>
    <w:rsid w:val="161A1840"/>
    <w:rsid w:val="162A4C15"/>
    <w:rsid w:val="17874715"/>
    <w:rsid w:val="17BB11A9"/>
    <w:rsid w:val="17FB947A"/>
    <w:rsid w:val="1892F763"/>
    <w:rsid w:val="19DC21EE"/>
    <w:rsid w:val="1BD04535"/>
    <w:rsid w:val="1D229CB0"/>
    <w:rsid w:val="1D7BF1D5"/>
    <w:rsid w:val="1F09376E"/>
    <w:rsid w:val="2037C61B"/>
    <w:rsid w:val="21ADF1AC"/>
    <w:rsid w:val="21AFFADF"/>
    <w:rsid w:val="223F261A"/>
    <w:rsid w:val="25A1031D"/>
    <w:rsid w:val="27B0D93F"/>
    <w:rsid w:val="28C2BB4B"/>
    <w:rsid w:val="29BB0AE8"/>
    <w:rsid w:val="2B7B96DC"/>
    <w:rsid w:val="2F4C1D82"/>
    <w:rsid w:val="3070DCA3"/>
    <w:rsid w:val="311E113B"/>
    <w:rsid w:val="3147D099"/>
    <w:rsid w:val="31D6930D"/>
    <w:rsid w:val="34220C09"/>
    <w:rsid w:val="346D576F"/>
    <w:rsid w:val="35B6AB81"/>
    <w:rsid w:val="36B88C02"/>
    <w:rsid w:val="370CADF3"/>
    <w:rsid w:val="37FF6A0A"/>
    <w:rsid w:val="385393D8"/>
    <w:rsid w:val="38F5BF36"/>
    <w:rsid w:val="394D67C3"/>
    <w:rsid w:val="3A5B5229"/>
    <w:rsid w:val="3B03CFDB"/>
    <w:rsid w:val="3BBE5031"/>
    <w:rsid w:val="3C6CD54B"/>
    <w:rsid w:val="3DC577DD"/>
    <w:rsid w:val="3E2E7ADF"/>
    <w:rsid w:val="404B4F79"/>
    <w:rsid w:val="413AE680"/>
    <w:rsid w:val="413DE708"/>
    <w:rsid w:val="42594B1F"/>
    <w:rsid w:val="4326CA28"/>
    <w:rsid w:val="436D3FBE"/>
    <w:rsid w:val="44192B5A"/>
    <w:rsid w:val="4448F518"/>
    <w:rsid w:val="44A4A372"/>
    <w:rsid w:val="4539F914"/>
    <w:rsid w:val="45E6DBCD"/>
    <w:rsid w:val="45F15D73"/>
    <w:rsid w:val="4715E0FE"/>
    <w:rsid w:val="4A719B8D"/>
    <w:rsid w:val="4D0ED5D6"/>
    <w:rsid w:val="5019425D"/>
    <w:rsid w:val="5082EF1E"/>
    <w:rsid w:val="50CCD54B"/>
    <w:rsid w:val="529D9493"/>
    <w:rsid w:val="52CEF622"/>
    <w:rsid w:val="5346CAE3"/>
    <w:rsid w:val="53A92B7F"/>
    <w:rsid w:val="551ABC8A"/>
    <w:rsid w:val="552753F1"/>
    <w:rsid w:val="558E7AC3"/>
    <w:rsid w:val="55E28DED"/>
    <w:rsid w:val="57909085"/>
    <w:rsid w:val="58E33A42"/>
    <w:rsid w:val="59A7A687"/>
    <w:rsid w:val="5A44888E"/>
    <w:rsid w:val="5A6382BF"/>
    <w:rsid w:val="5BD992A8"/>
    <w:rsid w:val="5DE59FB1"/>
    <w:rsid w:val="5EDB0375"/>
    <w:rsid w:val="60B62994"/>
    <w:rsid w:val="613F106C"/>
    <w:rsid w:val="61646E21"/>
    <w:rsid w:val="62007805"/>
    <w:rsid w:val="62B15E43"/>
    <w:rsid w:val="63F424B0"/>
    <w:rsid w:val="68050C93"/>
    <w:rsid w:val="6851B594"/>
    <w:rsid w:val="698DE364"/>
    <w:rsid w:val="6A651A36"/>
    <w:rsid w:val="6A71CB3B"/>
    <w:rsid w:val="6B79F073"/>
    <w:rsid w:val="6BF36D85"/>
    <w:rsid w:val="6BFEC299"/>
    <w:rsid w:val="6C79F5B6"/>
    <w:rsid w:val="6CC2ED3B"/>
    <w:rsid w:val="6E198B6E"/>
    <w:rsid w:val="6E9C22AC"/>
    <w:rsid w:val="6F333704"/>
    <w:rsid w:val="7188F8A5"/>
    <w:rsid w:val="72487EC2"/>
    <w:rsid w:val="7264BCAF"/>
    <w:rsid w:val="72CF47F5"/>
    <w:rsid w:val="737402E2"/>
    <w:rsid w:val="73829A51"/>
    <w:rsid w:val="73A7D3C2"/>
    <w:rsid w:val="74774458"/>
    <w:rsid w:val="748F85A1"/>
    <w:rsid w:val="74C86C26"/>
    <w:rsid w:val="75585E2E"/>
    <w:rsid w:val="7772E0E3"/>
    <w:rsid w:val="7854A9FC"/>
    <w:rsid w:val="79EA06FE"/>
    <w:rsid w:val="7B007416"/>
    <w:rsid w:val="7C183E85"/>
    <w:rsid w:val="7D250C85"/>
    <w:rsid w:val="7E51CA46"/>
    <w:rsid w:val="7E79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0B35"/>
  <w15:chartTrackingRefBased/>
  <w15:docId w15:val="{7B44AE53-0E8B-4BBD-B7A6-531290DB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DED"/>
  </w:style>
  <w:style w:type="paragraph" w:styleId="Footer">
    <w:name w:val="footer"/>
    <w:basedOn w:val="Normal"/>
    <w:link w:val="Foot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DED"/>
  </w:style>
  <w:style w:type="paragraph" w:customStyle="1" w:styleId="Text">
    <w:name w:val="Text"/>
    <w:basedOn w:val="Normal"/>
    <w:uiPriority w:val="99"/>
    <w:rsid w:val="00974417"/>
    <w:pPr>
      <w:autoSpaceDE w:val="0"/>
      <w:autoSpaceDN w:val="0"/>
      <w:adjustRightInd w:val="0"/>
      <w:spacing w:after="90" w:line="200" w:lineRule="atLeast"/>
      <w:textAlignment w:val="center"/>
    </w:pPr>
    <w:rPr>
      <w:rFonts w:ascii="MyriadPro-Regular" w:hAnsi="MyriadPro-Regular" w:cs="MyriadPro-Regular"/>
      <w:color w:val="14305B"/>
      <w:spacing w:val="-3"/>
      <w:sz w:val="16"/>
      <w:szCs w:val="16"/>
      <w:lang w:val="en-US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106302"/>
    <w:rPr>
      <w:rFonts w:ascii="Calibri" w:eastAsia="Calibri" w:hAnsi="Calibri" w:cs="Times New Roman"/>
      <w:color w:val="auto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106302"/>
    <w:rPr>
      <w:rFonts w:ascii="Calibri" w:eastAsia="Calibri" w:hAnsi="Calibri" w:cs="Times New Roman"/>
      <w:color w:val="auto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3">
    <w:name w:val="Grid Table 4 - Accent 53"/>
    <w:basedOn w:val="TableNormal"/>
    <w:uiPriority w:val="49"/>
    <w:rsid w:val="00106302"/>
    <w:rPr>
      <w:rFonts w:ascii="Calibri" w:eastAsia="Calibri" w:hAnsi="Calibri" w:cs="Times New Roman"/>
      <w:color w:val="auto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10630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oyalcollege.ca/rcsite/cpd/providers/tools-resources-accredited-cpd-providers/national-standard-accredited-cpd-activities-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royalcollege.ca/rcsite/cpd/providers/tools-resources-accredited-cpd-providers/national-standard-accredited-cpd-activities-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kanie.NOSM\Desktop\Upload%20to%20Sharepoint\Canto\NOSM%20U%20Letterheard%20-%20trilingual%20-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738f7b859abbeb549ef109048f246f99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f0b6a434f64c7085a23379f854fc0516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Debrief Meetings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  <xsd:enumeration value="Quarterly Reporting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Ethics</DocumentCategory>
    <Internal_x002f_External xmlns="95c98ae5-d9ab-4690-bc64-c3f7c539e905">
      <Value>External</Value>
    </Internal_x002f_External>
    <DocumentType xmlns="95c98ae5-d9ab-4690-bc64-c3f7c539e905">Template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911DD-121B-4718-BA9E-0BF9558AF780}"/>
</file>

<file path=customXml/itemProps2.xml><?xml version="1.0" encoding="utf-8"?>
<ds:datastoreItem xmlns:ds="http://schemas.openxmlformats.org/officeDocument/2006/customXml" ds:itemID="{A34EED4A-1C0C-4D12-9D2A-3C93DF25CC18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20e46e8-b7e2-45b3-9fc4-f2617809b3bd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5c98ae5-d9ab-4690-bc64-c3f7c539e905"/>
  </ds:schemaRefs>
</ds:datastoreItem>
</file>

<file path=customXml/itemProps3.xml><?xml version="1.0" encoding="utf-8"?>
<ds:datastoreItem xmlns:ds="http://schemas.openxmlformats.org/officeDocument/2006/customXml" ds:itemID="{E80F1A8A-12F2-4550-A6F6-29226D0F9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NOSM U Letterheard - trilingual - Word.dotx</Template>
  <TotalTime>0</TotalTime>
  <Pages>1</Pages>
  <Words>1321</Words>
  <Characters>7530</Characters>
  <Application>Microsoft Office Word</Application>
  <DocSecurity>4</DocSecurity>
  <Lines>62</Lines>
  <Paragraphs>17</Paragraphs>
  <ScaleCrop>false</ScaleCrop>
  <Company/>
  <LinksUpToDate>false</LinksUpToDate>
  <CharactersWithSpaces>8834</CharactersWithSpaces>
  <SharedDoc>false</SharedDoc>
  <HLinks>
    <vt:vector size="12" baseType="variant"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http://www.royalcollege.ca/rcsite/cpd/providers/tools-resources-accredited-cpd-providers/national-standard-accredited-cpd-activities-e</vt:lpwstr>
      </vt:variant>
      <vt:variant>
        <vt:lpwstr/>
      </vt:variant>
      <vt:variant>
        <vt:i4>6422561</vt:i4>
      </vt:variant>
      <vt:variant>
        <vt:i4>0</vt:i4>
      </vt:variant>
      <vt:variant>
        <vt:i4>0</vt:i4>
      </vt:variant>
      <vt:variant>
        <vt:i4>5</vt:i4>
      </vt:variant>
      <vt:variant>
        <vt:lpwstr>http://www.royalcollege.ca/rcsite/cpd/providers/tools-resources-accredited-cpd-providers/national-standard-accredited-cpd-activities-e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Kokanie</dc:creator>
  <cp:keywords/>
  <dc:description/>
  <cp:lastModifiedBy>Ashley D'Amour</cp:lastModifiedBy>
  <cp:revision>13</cp:revision>
  <dcterms:created xsi:type="dcterms:W3CDTF">2024-06-28T16:41:00Z</dcterms:created>
  <dcterms:modified xsi:type="dcterms:W3CDTF">2025-03-04T13:51:00Z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0x010100382054C633B32E4D9149BFB5DA7F82C2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