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C1" w:rsidRPr="003A3948" w:rsidRDefault="00B125C1" w:rsidP="00B125C1">
      <w:pPr>
        <w:jc w:val="center"/>
        <w:rPr>
          <w:rFonts w:ascii="Arial" w:hAnsi="Arial" w:cs="Arial"/>
          <w:b/>
        </w:rPr>
      </w:pPr>
      <w:r w:rsidRPr="003A3948">
        <w:rPr>
          <w:rFonts w:ascii="Arial" w:hAnsi="Arial" w:cs="Arial"/>
          <w:b/>
        </w:rPr>
        <w:t>Pre-Residency Program</w:t>
      </w:r>
      <w:r>
        <w:rPr>
          <w:rFonts w:ascii="Arial" w:hAnsi="Arial" w:cs="Arial"/>
          <w:b/>
        </w:rPr>
        <w:t xml:space="preserve"> (PRP) </w:t>
      </w:r>
      <w:r w:rsidRPr="003A3948">
        <w:rPr>
          <w:rFonts w:ascii="Arial" w:hAnsi="Arial" w:cs="Arial"/>
          <w:b/>
        </w:rPr>
        <w:t>Exemption Policy</w:t>
      </w:r>
      <w:r w:rsidRPr="001619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 Specialty and Family Medicine</w:t>
      </w:r>
    </w:p>
    <w:p w:rsidR="00B125C1" w:rsidRPr="003A3948" w:rsidRDefault="00B125C1" w:rsidP="00B125C1">
      <w:pPr>
        <w:jc w:val="center"/>
        <w:rPr>
          <w:rFonts w:ascii="Arial" w:hAnsi="Arial" w:cs="Arial"/>
        </w:rPr>
      </w:pPr>
    </w:p>
    <w:p w:rsidR="00B125C1" w:rsidRPr="003A3948" w:rsidRDefault="00B125C1" w:rsidP="00B125C1">
      <w:pPr>
        <w:rPr>
          <w:rFonts w:ascii="Arial" w:hAnsi="Arial" w:cs="Arial"/>
        </w:rPr>
      </w:pPr>
      <w:r w:rsidRPr="003A3948">
        <w:rPr>
          <w:rFonts w:ascii="Arial" w:hAnsi="Arial" w:cs="Arial"/>
        </w:rPr>
        <w:t>All international medical graduates accepted to family medicine or specialty training</w:t>
      </w:r>
      <w:r>
        <w:rPr>
          <w:rFonts w:ascii="Arial" w:hAnsi="Arial" w:cs="Arial"/>
        </w:rPr>
        <w:t xml:space="preserve"> or</w:t>
      </w:r>
      <w:r w:rsidRPr="003A3948">
        <w:rPr>
          <w:rFonts w:ascii="Arial" w:hAnsi="Arial" w:cs="Arial"/>
        </w:rPr>
        <w:t xml:space="preserve"> assessment programs in Ontario are required to undergo a Pre-Residency Program (PRP) in its entirety and a mandatory 12-week Assessment Verification Period (AVP).</w:t>
      </w:r>
    </w:p>
    <w:p w:rsidR="00B125C1" w:rsidRPr="003A3948" w:rsidRDefault="00B125C1" w:rsidP="00B125C1">
      <w:pPr>
        <w:rPr>
          <w:rFonts w:ascii="Arial" w:hAnsi="Arial" w:cs="Arial"/>
        </w:rPr>
      </w:pPr>
    </w:p>
    <w:p w:rsidR="00B125C1" w:rsidRPr="003A3948" w:rsidRDefault="00B125C1" w:rsidP="00B125C1">
      <w:pPr>
        <w:rPr>
          <w:rFonts w:ascii="Arial" w:hAnsi="Arial" w:cs="Arial"/>
        </w:rPr>
      </w:pPr>
      <w:r w:rsidRPr="003A3948">
        <w:rPr>
          <w:rFonts w:ascii="Arial" w:hAnsi="Arial" w:cs="Arial"/>
        </w:rPr>
        <w:t xml:space="preserve">Candidates with Canadian or U.S. fellowship or residency training experience may request an exemption from the PRP program. A signed PRP Program Waiver of Exemption form must be received by the Resident’s Program Director, with a copy to the Postgraduate Medical Education Office, prior to any and all exemptions being considered. The form must be received within two weeks of the candidate being matched to a program. The Program Director will sign and submit to PGME.  </w:t>
      </w:r>
    </w:p>
    <w:p w:rsidR="00B125C1" w:rsidRPr="003A3948" w:rsidRDefault="00B125C1" w:rsidP="00B125C1">
      <w:pPr>
        <w:rPr>
          <w:rFonts w:ascii="Arial" w:hAnsi="Arial" w:cs="Arial"/>
        </w:rPr>
      </w:pPr>
    </w:p>
    <w:p w:rsidR="00B125C1" w:rsidRPr="003A3948" w:rsidRDefault="00B125C1" w:rsidP="00B125C1">
      <w:pPr>
        <w:rPr>
          <w:rFonts w:ascii="Arial" w:hAnsi="Arial" w:cs="Arial"/>
        </w:rPr>
      </w:pPr>
      <w:r w:rsidRPr="003A3948">
        <w:rPr>
          <w:rFonts w:ascii="Arial" w:hAnsi="Arial" w:cs="Arial"/>
        </w:rPr>
        <w:t xml:space="preserve"> The requirements for </w:t>
      </w:r>
      <w:r w:rsidRPr="003A3948">
        <w:rPr>
          <w:rFonts w:ascii="Arial" w:hAnsi="Arial" w:cs="Arial"/>
          <w:b/>
        </w:rPr>
        <w:t>consideration</w:t>
      </w:r>
      <w:r w:rsidRPr="003A3948">
        <w:rPr>
          <w:rFonts w:ascii="Arial" w:hAnsi="Arial" w:cs="Arial"/>
        </w:rPr>
        <w:t xml:space="preserve"> of an exemption are:</w:t>
      </w:r>
    </w:p>
    <w:p w:rsidR="00B125C1" w:rsidRPr="003A3948" w:rsidRDefault="00B125C1" w:rsidP="00B125C1">
      <w:pPr>
        <w:rPr>
          <w:rFonts w:ascii="Arial" w:hAnsi="Arial" w:cs="Arial"/>
        </w:rPr>
      </w:pPr>
    </w:p>
    <w:p w:rsidR="00B125C1" w:rsidRPr="003A3948" w:rsidRDefault="00B125C1" w:rsidP="00137F72">
      <w:pPr>
        <w:pStyle w:val="ListParagraph"/>
        <w:numPr>
          <w:ilvl w:val="0"/>
          <w:numId w:val="39"/>
        </w:numPr>
        <w:tabs>
          <w:tab w:val="num" w:pos="360"/>
        </w:tabs>
        <w:spacing w:after="120"/>
        <w:rPr>
          <w:rFonts w:ascii="Arial" w:hAnsi="Arial" w:cs="Arial"/>
        </w:rPr>
      </w:pPr>
      <w:r w:rsidRPr="003A3948">
        <w:rPr>
          <w:rFonts w:ascii="Arial" w:hAnsi="Arial" w:cs="Arial"/>
        </w:rPr>
        <w:t>Successful completion of a minimum of one year of a recognized</w:t>
      </w:r>
      <w:r w:rsidRPr="003A3948" w:rsidDel="000D7904">
        <w:rPr>
          <w:rFonts w:ascii="Arial" w:hAnsi="Arial" w:cs="Arial"/>
        </w:rPr>
        <w:t xml:space="preserve"> </w:t>
      </w:r>
      <w:r w:rsidRPr="003A3948">
        <w:rPr>
          <w:rFonts w:ascii="Arial" w:hAnsi="Arial" w:cs="Arial"/>
        </w:rPr>
        <w:t>clinical fellowship or residency program in Canada or the U.S. Please note that one year of fellowship in no way guarantees an exemption.</w:t>
      </w:r>
    </w:p>
    <w:p w:rsidR="00B125C1" w:rsidRPr="003A3948" w:rsidRDefault="00B125C1" w:rsidP="00137F72">
      <w:pPr>
        <w:pStyle w:val="ListParagraph"/>
        <w:numPr>
          <w:ilvl w:val="0"/>
          <w:numId w:val="39"/>
        </w:numPr>
        <w:tabs>
          <w:tab w:val="num" w:pos="360"/>
        </w:tabs>
        <w:spacing w:after="120"/>
        <w:rPr>
          <w:rFonts w:ascii="Arial" w:hAnsi="Arial" w:cs="Arial"/>
        </w:rPr>
      </w:pPr>
      <w:r w:rsidRPr="003A3948">
        <w:rPr>
          <w:rFonts w:ascii="Arial" w:hAnsi="Arial" w:cs="Arial"/>
        </w:rPr>
        <w:t xml:space="preserve">Demonstrated competence in the domains of education provided in the PRP curriculum as attested to by the </w:t>
      </w:r>
      <w:r>
        <w:rPr>
          <w:rFonts w:ascii="Arial" w:hAnsi="Arial" w:cs="Arial"/>
        </w:rPr>
        <w:t xml:space="preserve">Resident or </w:t>
      </w:r>
      <w:r w:rsidRPr="003A3948">
        <w:rPr>
          <w:rFonts w:ascii="Arial" w:hAnsi="Arial" w:cs="Arial"/>
        </w:rPr>
        <w:t>Fellowship Program Director.</w:t>
      </w:r>
    </w:p>
    <w:p w:rsidR="00B125C1" w:rsidRPr="003A3948" w:rsidRDefault="00B125C1" w:rsidP="00137F72">
      <w:pPr>
        <w:pStyle w:val="ListParagraph"/>
        <w:numPr>
          <w:ilvl w:val="0"/>
          <w:numId w:val="39"/>
        </w:numPr>
        <w:tabs>
          <w:tab w:val="num" w:pos="360"/>
        </w:tabs>
        <w:spacing w:after="120"/>
        <w:rPr>
          <w:rFonts w:ascii="Arial" w:hAnsi="Arial" w:cs="Arial"/>
        </w:rPr>
      </w:pPr>
      <w:r w:rsidRPr="003A3948">
        <w:rPr>
          <w:rFonts w:ascii="Arial" w:hAnsi="Arial" w:cs="Arial"/>
        </w:rPr>
        <w:t>Exemption from the PRP program is acceptable to their Program Director and Postgraduate Dean.</w:t>
      </w:r>
    </w:p>
    <w:p w:rsidR="00B125C1" w:rsidRPr="003A3948" w:rsidRDefault="00B125C1" w:rsidP="00137F72">
      <w:pPr>
        <w:pStyle w:val="ListParagraph"/>
        <w:numPr>
          <w:ilvl w:val="0"/>
          <w:numId w:val="39"/>
        </w:numPr>
        <w:tabs>
          <w:tab w:val="num" w:pos="360"/>
        </w:tabs>
        <w:spacing w:after="120"/>
        <w:rPr>
          <w:rFonts w:ascii="Arial" w:hAnsi="Arial" w:cs="Arial"/>
        </w:rPr>
      </w:pPr>
      <w:r w:rsidRPr="003A3948">
        <w:rPr>
          <w:rFonts w:ascii="Arial" w:hAnsi="Arial" w:cs="Arial"/>
        </w:rPr>
        <w:t>The incoming candidate is aware of the PRP Program objectives and curriculum, and is confident that these objectives have been fully met in his/her fellowship training. The candidate acknowledges that the learning achieved during the PRP Program contributes to the successful completion of the Assessment Verification Period.</w:t>
      </w:r>
    </w:p>
    <w:p w:rsidR="00B125C1" w:rsidRPr="009D0925" w:rsidRDefault="00B125C1" w:rsidP="00B125C1">
      <w:pPr>
        <w:pStyle w:val="ListParagraph"/>
        <w:numPr>
          <w:ilvl w:val="0"/>
          <w:numId w:val="39"/>
        </w:numPr>
        <w:tabs>
          <w:tab w:val="num" w:pos="360"/>
        </w:tabs>
        <w:rPr>
          <w:rFonts w:ascii="Arial" w:hAnsi="Arial" w:cs="Arial"/>
        </w:rPr>
      </w:pPr>
      <w:r w:rsidRPr="003A3948">
        <w:rPr>
          <w:rFonts w:ascii="Arial" w:hAnsi="Arial" w:cs="Arial"/>
        </w:rPr>
        <w:t xml:space="preserve">Exemption from the PRP Program may only be taken with the </w:t>
      </w:r>
      <w:r w:rsidRPr="009D0925">
        <w:rPr>
          <w:rFonts w:ascii="Arial" w:hAnsi="Arial" w:cs="Arial"/>
        </w:rPr>
        <w:t>full understanding</w:t>
      </w:r>
      <w:r w:rsidRPr="003A3948">
        <w:rPr>
          <w:rFonts w:ascii="Arial" w:hAnsi="Arial" w:cs="Arial"/>
        </w:rPr>
        <w:t xml:space="preserve"> that </w:t>
      </w:r>
      <w:r w:rsidRPr="009D0925">
        <w:rPr>
          <w:rFonts w:ascii="Arial" w:hAnsi="Arial" w:cs="Arial"/>
          <w:b/>
        </w:rPr>
        <w:t>failure to successfully complete the Assessment Verification Period cannot be attributed to the lack of having completed the PRP Program.</w:t>
      </w:r>
      <w:r w:rsidRPr="003A3948">
        <w:rPr>
          <w:rFonts w:ascii="Arial" w:hAnsi="Arial" w:cs="Arial"/>
        </w:rPr>
        <w:t xml:space="preserve"> </w:t>
      </w:r>
      <w:r w:rsidRPr="009D0925">
        <w:rPr>
          <w:rFonts w:ascii="Arial" w:hAnsi="Arial" w:cs="Arial"/>
        </w:rPr>
        <w:t>Please note that failure to successfully complete the AVP will result in the resident not being permitted to continue on and dismissal from the postgraduate training program.</w:t>
      </w:r>
    </w:p>
    <w:p w:rsidR="00B125C1" w:rsidRDefault="00B125C1" w:rsidP="00B125C1">
      <w:pPr>
        <w:ind w:left="1800"/>
      </w:pPr>
    </w:p>
    <w:p w:rsidR="00B125C1" w:rsidRPr="009B579C" w:rsidRDefault="00B125C1" w:rsidP="00B125C1">
      <w:pPr>
        <w:rPr>
          <w:rFonts w:asciiTheme="minorHAnsi" w:hAnsiTheme="minorHAnsi" w:cstheme="minorHAnsi"/>
          <w:b/>
        </w:rPr>
      </w:pPr>
      <w:r w:rsidRPr="009B579C">
        <w:rPr>
          <w:rFonts w:asciiTheme="minorHAnsi" w:hAnsiTheme="minorHAnsi" w:cstheme="minorHAnsi"/>
          <w:b/>
          <w:u w:val="single"/>
        </w:rPr>
        <w:t>PGME Contacts</w:t>
      </w:r>
      <w:r w:rsidRPr="009B579C">
        <w:rPr>
          <w:rFonts w:asciiTheme="minorHAnsi" w:hAnsiTheme="minorHAnsi" w:cstheme="minorHAnsi"/>
          <w:b/>
        </w:rPr>
        <w:t>:</w:t>
      </w:r>
    </w:p>
    <w:p w:rsidR="00B125C1" w:rsidRDefault="00B125C1" w:rsidP="00B125C1">
      <w:pPr>
        <w:rPr>
          <w:b/>
        </w:rPr>
      </w:pPr>
    </w:p>
    <w:p w:rsidR="00B125C1" w:rsidRPr="004402EC" w:rsidRDefault="00B125C1" w:rsidP="00B125C1">
      <w:pPr>
        <w:rPr>
          <w:rFonts w:ascii="Arial" w:hAnsi="Arial" w:cs="Arial"/>
        </w:rPr>
      </w:pPr>
      <w:r w:rsidRPr="009B579C">
        <w:rPr>
          <w:rFonts w:ascii="Arial" w:hAnsi="Arial" w:cs="Arial"/>
          <w:b/>
        </w:rPr>
        <w:t>McMaster</w:t>
      </w:r>
      <w:r w:rsidR="005A6462">
        <w:rPr>
          <w:b/>
        </w:rPr>
        <w:tab/>
      </w:r>
      <w:hyperlink r:id="rId8" w:history="1">
        <w:r w:rsidR="00137F72" w:rsidRPr="002D4C76">
          <w:rPr>
            <w:rStyle w:val="Hyperlink"/>
            <w:rFonts w:ascii="Arial" w:hAnsi="Arial" w:cs="Arial"/>
          </w:rPr>
          <w:t>pgmeres@mcmaster.ca</w:t>
        </w:r>
      </w:hyperlink>
      <w:r w:rsidR="00137F72">
        <w:rPr>
          <w:rFonts w:ascii="Arial" w:hAnsi="Arial" w:cs="Arial"/>
        </w:rPr>
        <w:t xml:space="preserve"> </w:t>
      </w:r>
    </w:p>
    <w:p w:rsidR="00B125C1" w:rsidRPr="004402EC" w:rsidRDefault="00B125C1" w:rsidP="00B125C1">
      <w:pPr>
        <w:rPr>
          <w:rFonts w:ascii="Arial" w:hAnsi="Arial" w:cs="Arial"/>
          <w:b/>
        </w:rPr>
      </w:pPr>
      <w:r w:rsidRPr="004402EC">
        <w:rPr>
          <w:rFonts w:ascii="Arial" w:hAnsi="Arial" w:cs="Arial"/>
          <w:b/>
        </w:rPr>
        <w:t>NOSM</w:t>
      </w:r>
      <w:r w:rsidR="00C169E1" w:rsidRPr="004402EC">
        <w:rPr>
          <w:rFonts w:ascii="Arial" w:hAnsi="Arial" w:cs="Arial"/>
          <w:b/>
        </w:rPr>
        <w:tab/>
      </w:r>
      <w:hyperlink r:id="rId9" w:history="1">
        <w:r w:rsidR="008B495D" w:rsidRPr="008B495D">
          <w:rPr>
            <w:rStyle w:val="Hyperlink"/>
            <w:rFonts w:asciiTheme="minorHAnsi" w:hAnsiTheme="minorHAnsi" w:cstheme="minorHAnsi"/>
          </w:rPr>
          <w:t>pgregistration@nosm.ca</w:t>
        </w:r>
      </w:hyperlink>
    </w:p>
    <w:p w:rsidR="00B125C1" w:rsidRPr="004402EC" w:rsidRDefault="00B125C1" w:rsidP="00B125C1">
      <w:pPr>
        <w:rPr>
          <w:rFonts w:ascii="Arial" w:hAnsi="Arial" w:cs="Arial"/>
          <w:b/>
        </w:rPr>
      </w:pPr>
      <w:r w:rsidRPr="004402EC">
        <w:rPr>
          <w:rFonts w:ascii="Arial" w:hAnsi="Arial" w:cs="Arial"/>
          <w:b/>
        </w:rPr>
        <w:t>Ottawa</w:t>
      </w:r>
      <w:r w:rsidRPr="004402EC">
        <w:rPr>
          <w:rFonts w:ascii="Arial" w:hAnsi="Arial" w:cs="Arial"/>
          <w:b/>
        </w:rPr>
        <w:tab/>
      </w:r>
      <w:hyperlink r:id="rId10" w:history="1">
        <w:r w:rsidR="00C91708" w:rsidRPr="00334665">
          <w:rPr>
            <w:rStyle w:val="Hyperlink"/>
            <w:rFonts w:ascii="Arial" w:hAnsi="Arial" w:cs="Arial"/>
          </w:rPr>
          <w:t>pgmereg@ottawa.ca</w:t>
        </w:r>
      </w:hyperlink>
      <w:r w:rsidR="00C91708" w:rsidRPr="00334665">
        <w:rPr>
          <w:rFonts w:ascii="Arial" w:hAnsi="Arial" w:cs="Arial"/>
        </w:rPr>
        <w:t xml:space="preserve"> </w:t>
      </w:r>
      <w:r w:rsidRPr="00334665">
        <w:rPr>
          <w:rFonts w:ascii="Arial" w:hAnsi="Arial" w:cs="Arial"/>
        </w:rPr>
        <w:tab/>
      </w:r>
    </w:p>
    <w:p w:rsidR="00B125C1" w:rsidRPr="004402EC" w:rsidRDefault="00B125C1" w:rsidP="00B125C1">
      <w:pPr>
        <w:rPr>
          <w:rFonts w:ascii="Arial" w:hAnsi="Arial" w:cs="Arial"/>
          <w:b/>
        </w:rPr>
      </w:pPr>
      <w:r w:rsidRPr="004402EC">
        <w:rPr>
          <w:rFonts w:ascii="Arial" w:hAnsi="Arial" w:cs="Arial"/>
          <w:b/>
        </w:rPr>
        <w:t xml:space="preserve">Queen’s </w:t>
      </w:r>
      <w:r w:rsidR="00B5771F" w:rsidRPr="004402EC">
        <w:rPr>
          <w:rFonts w:ascii="Arial" w:hAnsi="Arial" w:cs="Arial"/>
          <w:b/>
        </w:rPr>
        <w:tab/>
      </w:r>
      <w:hyperlink r:id="rId11" w:history="1">
        <w:r w:rsidR="00B5771F" w:rsidRPr="004402EC">
          <w:rPr>
            <w:rStyle w:val="Hyperlink"/>
            <w:rFonts w:ascii="Arial" w:hAnsi="Arial" w:cs="Arial"/>
          </w:rPr>
          <w:t>pgme@queensu.ca</w:t>
        </w:r>
      </w:hyperlink>
      <w:r w:rsidRPr="004402EC">
        <w:rPr>
          <w:rFonts w:ascii="Arial" w:hAnsi="Arial" w:cs="Arial"/>
          <w:b/>
        </w:rPr>
        <w:tab/>
      </w:r>
      <w:r w:rsidRPr="004402EC">
        <w:rPr>
          <w:rFonts w:ascii="Arial" w:hAnsi="Arial" w:cs="Arial"/>
          <w:b/>
        </w:rPr>
        <w:tab/>
      </w:r>
      <w:r w:rsidRPr="004402EC">
        <w:rPr>
          <w:rFonts w:ascii="Arial" w:hAnsi="Arial" w:cs="Arial"/>
          <w:b/>
        </w:rPr>
        <w:tab/>
      </w:r>
    </w:p>
    <w:p w:rsidR="00B125C1" w:rsidRPr="004402EC" w:rsidRDefault="00B125C1" w:rsidP="00B125C1">
      <w:pPr>
        <w:rPr>
          <w:rFonts w:ascii="Arial" w:hAnsi="Arial" w:cs="Arial"/>
          <w:b/>
        </w:rPr>
      </w:pPr>
      <w:r w:rsidRPr="004402EC">
        <w:rPr>
          <w:rFonts w:ascii="Arial" w:hAnsi="Arial" w:cs="Arial"/>
          <w:b/>
        </w:rPr>
        <w:t>Toronto</w:t>
      </w:r>
      <w:r w:rsidRPr="004402EC">
        <w:rPr>
          <w:rFonts w:ascii="Arial" w:hAnsi="Arial" w:cs="Arial"/>
          <w:b/>
        </w:rPr>
        <w:tab/>
      </w:r>
      <w:hyperlink r:id="rId12" w:history="1">
        <w:r w:rsidR="008B495D" w:rsidRPr="000766E0">
          <w:rPr>
            <w:rStyle w:val="Hyperlink"/>
            <w:rFonts w:ascii="Arial" w:hAnsi="Arial" w:cs="Arial"/>
          </w:rPr>
          <w:t>postgrad.med@utoronto.ca</w:t>
        </w:r>
      </w:hyperlink>
      <w:r w:rsidR="008B495D">
        <w:rPr>
          <w:rFonts w:ascii="Arial" w:hAnsi="Arial" w:cs="Arial"/>
        </w:rPr>
        <w:t xml:space="preserve"> </w:t>
      </w:r>
      <w:r w:rsidRPr="004402EC">
        <w:rPr>
          <w:rFonts w:ascii="Arial" w:hAnsi="Arial" w:cs="Arial"/>
          <w:b/>
        </w:rPr>
        <w:tab/>
      </w:r>
    </w:p>
    <w:p w:rsidR="00B125C1" w:rsidRPr="009540C9" w:rsidRDefault="00B125C1" w:rsidP="00B125C1">
      <w:pPr>
        <w:rPr>
          <w:b/>
        </w:rPr>
      </w:pPr>
      <w:r w:rsidRPr="004402EC">
        <w:rPr>
          <w:rFonts w:ascii="Arial" w:hAnsi="Arial" w:cs="Arial"/>
          <w:b/>
        </w:rPr>
        <w:t xml:space="preserve">Western </w:t>
      </w:r>
      <w:r w:rsidRPr="004402EC">
        <w:rPr>
          <w:rFonts w:ascii="Arial" w:hAnsi="Arial" w:cs="Arial"/>
          <w:b/>
        </w:rPr>
        <w:tab/>
      </w:r>
      <w:hyperlink r:id="rId13" w:history="1">
        <w:r w:rsidR="00B5771F" w:rsidRPr="004402EC">
          <w:rPr>
            <w:rStyle w:val="Hyperlink"/>
            <w:rFonts w:ascii="Arial" w:eastAsiaTheme="majorEastAsia" w:hAnsi="Arial" w:cs="Arial"/>
          </w:rPr>
          <w:t>postgraduate.medicine@schulich.uwo.ca</w:t>
        </w:r>
      </w:hyperlink>
      <w:r>
        <w:rPr>
          <w:b/>
        </w:rPr>
        <w:tab/>
      </w:r>
    </w:p>
    <w:p w:rsidR="00B125C1" w:rsidRPr="003A3948" w:rsidRDefault="00B125C1" w:rsidP="00B125C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b/>
        </w:rPr>
        <w:br w:type="page"/>
      </w:r>
      <w:bookmarkStart w:id="1" w:name="_Hlk72847218"/>
      <w:r w:rsidRPr="003A3948">
        <w:rPr>
          <w:rFonts w:ascii="Arial" w:hAnsi="Arial" w:cs="Arial"/>
          <w:b/>
        </w:rPr>
        <w:lastRenderedPageBreak/>
        <w:t xml:space="preserve">Pre-Residency Program </w:t>
      </w:r>
      <w:r>
        <w:rPr>
          <w:rFonts w:ascii="Arial" w:hAnsi="Arial" w:cs="Arial"/>
          <w:b/>
        </w:rPr>
        <w:t xml:space="preserve">(PRP) </w:t>
      </w:r>
      <w:r w:rsidRPr="003A3948">
        <w:rPr>
          <w:rFonts w:ascii="Arial" w:hAnsi="Arial" w:cs="Arial"/>
          <w:b/>
        </w:rPr>
        <w:t xml:space="preserve">Waiver of Exemption </w:t>
      </w:r>
      <w:r>
        <w:rPr>
          <w:rFonts w:ascii="Arial" w:hAnsi="Arial" w:cs="Arial"/>
          <w:b/>
        </w:rPr>
        <w:t>for Specialty and Family Medicine</w:t>
      </w:r>
    </w:p>
    <w:p w:rsidR="00B125C1" w:rsidRPr="003A3948" w:rsidRDefault="00B125C1" w:rsidP="00B125C1">
      <w:pPr>
        <w:rPr>
          <w:rFonts w:ascii="Arial" w:hAnsi="Arial" w:cs="Arial"/>
        </w:rPr>
      </w:pPr>
    </w:p>
    <w:p w:rsidR="00B125C1" w:rsidRPr="003A3948" w:rsidRDefault="00B125C1" w:rsidP="00B125C1">
      <w:pPr>
        <w:rPr>
          <w:rFonts w:ascii="Arial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A3948">
        <w:rPr>
          <w:rFonts w:ascii="Arial" w:eastAsia="Calibri" w:hAnsi="Arial" w:cs="Arial"/>
        </w:rPr>
        <w:t>I, __________________________ request exemption from the PRP Program.</w:t>
      </w: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A3948">
        <w:rPr>
          <w:rFonts w:ascii="Arial" w:eastAsia="Calibri" w:hAnsi="Arial" w:cs="Arial"/>
        </w:rPr>
        <w:t>I am familiar with the objectives and the course curriculum, and I have met these objectives in my previously completed Canadian postgraduate training experience. I acknowledge that I have successfully completed a minimum of one full year in an accredited Canadian postgraduate training program.</w:t>
      </w:r>
    </w:p>
    <w:bookmarkEnd w:id="1"/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A3948">
        <w:rPr>
          <w:rFonts w:ascii="Arial" w:eastAsia="Calibri" w:hAnsi="Arial" w:cs="Arial"/>
        </w:rPr>
        <w:t>I understand that, as an incoming International Medical Graduate to Ontario postgraduate training, I must undertake a mandatory 12-week Assessment Verification Period. If I do not successfully complete this assessment, I withdraw any right to attribute this to my voluntary withdrawal from the PRP Program.</w:t>
      </w: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A3948">
        <w:rPr>
          <w:rFonts w:ascii="Arial" w:eastAsia="Calibri" w:hAnsi="Arial" w:cs="Arial"/>
        </w:rPr>
        <w:t>Resident’s Signature: __________________________ Date: ___________________</w:t>
      </w: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A3948">
        <w:rPr>
          <w:rFonts w:ascii="Arial" w:eastAsia="Calibri" w:hAnsi="Arial" w:cs="Arial"/>
        </w:rPr>
        <w:t>Witness’ Signature: ____________________________ Date: ____________________</w:t>
      </w: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A3948">
        <w:rPr>
          <w:rFonts w:ascii="Arial" w:eastAsia="Calibri" w:hAnsi="Arial" w:cs="Arial"/>
        </w:rPr>
        <w:t>Program Director’s Signature: ____________________ Date: ____________________</w:t>
      </w: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A3948">
        <w:rPr>
          <w:rFonts w:ascii="Arial" w:eastAsia="Calibri" w:hAnsi="Arial" w:cs="Arial"/>
        </w:rPr>
        <w:t>Postgraduate Dean’s Signature: ___________________ Date: ___________________</w:t>
      </w: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125C1" w:rsidRPr="003A3948" w:rsidRDefault="00B125C1" w:rsidP="00B125C1">
      <w:pPr>
        <w:rPr>
          <w:rFonts w:ascii="Arial" w:hAnsi="Arial" w:cs="Arial"/>
        </w:rPr>
      </w:pPr>
    </w:p>
    <w:p w:rsidR="00B125C1" w:rsidRPr="003A3948" w:rsidRDefault="00B125C1" w:rsidP="00B125C1">
      <w:pPr>
        <w:rPr>
          <w:rFonts w:ascii="Arial" w:hAnsi="Arial" w:cs="Arial"/>
          <w:b/>
        </w:rPr>
      </w:pPr>
      <w:r w:rsidRPr="003A3948">
        <w:rPr>
          <w:rFonts w:ascii="Arial" w:hAnsi="Arial" w:cs="Arial"/>
          <w:i/>
        </w:rPr>
        <w:t xml:space="preserve">Copy of approved form will be sent by PGME to the Touchstone Institute. </w:t>
      </w:r>
    </w:p>
    <w:p w:rsidR="00B125C1" w:rsidRPr="003A3948" w:rsidRDefault="00B125C1" w:rsidP="00B125C1">
      <w:pPr>
        <w:spacing w:after="240"/>
        <w:rPr>
          <w:rFonts w:ascii="Arial" w:eastAsiaTheme="minorHAnsi" w:hAnsi="Arial" w:cs="Arial"/>
        </w:rPr>
      </w:pPr>
    </w:p>
    <w:p w:rsidR="00B125C1" w:rsidRPr="003A3948" w:rsidRDefault="00B125C1" w:rsidP="00B125C1">
      <w:pPr>
        <w:spacing w:after="240"/>
        <w:rPr>
          <w:rFonts w:ascii="Arial" w:eastAsiaTheme="minorHAnsi" w:hAnsi="Arial" w:cs="Arial"/>
        </w:rPr>
      </w:pPr>
    </w:p>
    <w:p w:rsidR="00B125C1" w:rsidRPr="003A3948" w:rsidRDefault="00B125C1" w:rsidP="00B125C1">
      <w:pPr>
        <w:spacing w:after="240"/>
        <w:rPr>
          <w:rFonts w:ascii="Arial" w:eastAsiaTheme="minorHAnsi" w:hAnsi="Arial" w:cs="Arial"/>
        </w:rPr>
      </w:pPr>
    </w:p>
    <w:p w:rsidR="00B125C1" w:rsidRPr="005D07F0" w:rsidRDefault="00B125C1" w:rsidP="00B125C1">
      <w:pPr>
        <w:jc w:val="center"/>
        <w:rPr>
          <w:b/>
        </w:rPr>
      </w:pPr>
      <w:r w:rsidRPr="009540C9">
        <w:rPr>
          <w:i/>
          <w:sz w:val="28"/>
          <w:szCs w:val="28"/>
        </w:rPr>
        <w:t xml:space="preserve"> </w:t>
      </w:r>
    </w:p>
    <w:p w:rsidR="00433C23" w:rsidRPr="0015776A" w:rsidRDefault="00433C23" w:rsidP="001178E1"/>
    <w:sectPr w:rsidR="00433C23" w:rsidRPr="0015776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C1" w:rsidRDefault="00B125C1" w:rsidP="00263875">
      <w:r>
        <w:separator/>
      </w:r>
    </w:p>
    <w:p w:rsidR="00B125C1" w:rsidRDefault="00B125C1"/>
  </w:endnote>
  <w:endnote w:type="continuationSeparator" w:id="0">
    <w:p w:rsidR="00B125C1" w:rsidRDefault="00B125C1" w:rsidP="00263875">
      <w:r>
        <w:continuationSeparator/>
      </w:r>
    </w:p>
    <w:p w:rsidR="00B125C1" w:rsidRDefault="00B12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7945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402EC" w:rsidRDefault="004402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31714" w:rsidRDefault="009B579C" w:rsidP="009B579C">
    <w:pPr>
      <w:pStyle w:val="Footer"/>
    </w:pPr>
    <w:r>
      <w:t>Reviewed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C1" w:rsidRDefault="00B125C1" w:rsidP="00263875">
      <w:r>
        <w:separator/>
      </w:r>
    </w:p>
    <w:p w:rsidR="00B125C1" w:rsidRDefault="00B125C1"/>
  </w:footnote>
  <w:footnote w:type="continuationSeparator" w:id="0">
    <w:p w:rsidR="00B125C1" w:rsidRDefault="00B125C1" w:rsidP="00263875">
      <w:r>
        <w:continuationSeparator/>
      </w:r>
    </w:p>
    <w:p w:rsidR="00B125C1" w:rsidRDefault="00B12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95" w:rsidRPr="00050895" w:rsidRDefault="00050895" w:rsidP="00050895">
    <w:pPr>
      <w:pStyle w:val="Header"/>
      <w:jc w:val="right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78C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052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92B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22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921B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26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09D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2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68E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261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58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7A7DBA"/>
    <w:multiLevelType w:val="multilevel"/>
    <w:tmpl w:val="C11E4BCA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66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F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66F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6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66F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66F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66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66F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66FF"/>
      </w:rPr>
    </w:lvl>
  </w:abstractNum>
  <w:abstractNum w:abstractNumId="12" w15:restartNumberingAfterBreak="0">
    <w:nsid w:val="05DB4EC8"/>
    <w:multiLevelType w:val="multilevel"/>
    <w:tmpl w:val="EF44B772"/>
    <w:numStyleLink w:val="Style1"/>
  </w:abstractNum>
  <w:abstractNum w:abstractNumId="13" w15:restartNumberingAfterBreak="0">
    <w:nsid w:val="09BA5EEE"/>
    <w:multiLevelType w:val="hybridMultilevel"/>
    <w:tmpl w:val="43B03AEE"/>
    <w:lvl w:ilvl="0" w:tplc="0D025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FF"/>
      </w:rPr>
    </w:lvl>
    <w:lvl w:ilvl="1" w:tplc="EF9A6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66FF"/>
      </w:rPr>
    </w:lvl>
    <w:lvl w:ilvl="2" w:tplc="42D2F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99FF"/>
      </w:rPr>
    </w:lvl>
    <w:lvl w:ilvl="3" w:tplc="A0B0F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99FF"/>
      </w:rPr>
    </w:lvl>
    <w:lvl w:ilvl="4" w:tplc="79E238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99FF"/>
      </w:rPr>
    </w:lvl>
    <w:lvl w:ilvl="5" w:tplc="6F161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99FF"/>
      </w:rPr>
    </w:lvl>
    <w:lvl w:ilvl="6" w:tplc="07BAC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99FF"/>
      </w:rPr>
    </w:lvl>
    <w:lvl w:ilvl="7" w:tplc="16DA0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99FF"/>
      </w:rPr>
    </w:lvl>
    <w:lvl w:ilvl="8" w:tplc="D4C2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99FF"/>
      </w:rPr>
    </w:lvl>
  </w:abstractNum>
  <w:abstractNum w:abstractNumId="14" w15:restartNumberingAfterBreak="0">
    <w:nsid w:val="0C195B69"/>
    <w:multiLevelType w:val="hybridMultilevel"/>
    <w:tmpl w:val="126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E4503"/>
    <w:multiLevelType w:val="multilevel"/>
    <w:tmpl w:val="F8C2B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F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66F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6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66F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66F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66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66F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66FF"/>
      </w:rPr>
    </w:lvl>
  </w:abstractNum>
  <w:abstractNum w:abstractNumId="16" w15:restartNumberingAfterBreak="0">
    <w:nsid w:val="1DC07803"/>
    <w:multiLevelType w:val="multilevel"/>
    <w:tmpl w:val="72BC1CA2"/>
    <w:lvl w:ilvl="0">
      <w:start w:val="1"/>
      <w:numFmt w:val="decimal"/>
      <w:lvlText w:val="%1."/>
      <w:lvlJc w:val="left"/>
      <w:pPr>
        <w:ind w:left="720" w:hanging="360"/>
      </w:pPr>
      <w:rPr>
        <w:color w:val="0099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99FF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99FF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99F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99F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99FF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99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99FF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99FF"/>
      </w:rPr>
    </w:lvl>
  </w:abstractNum>
  <w:abstractNum w:abstractNumId="17" w15:restartNumberingAfterBreak="0">
    <w:nsid w:val="24F165BA"/>
    <w:multiLevelType w:val="hybridMultilevel"/>
    <w:tmpl w:val="D248CD20"/>
    <w:lvl w:ilvl="0" w:tplc="F7809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977B5C"/>
    <w:multiLevelType w:val="multilevel"/>
    <w:tmpl w:val="EF44B772"/>
    <w:numStyleLink w:val="Style1"/>
  </w:abstractNum>
  <w:abstractNum w:abstractNumId="19" w15:restartNumberingAfterBreak="0">
    <w:nsid w:val="30BA7B25"/>
    <w:multiLevelType w:val="hybridMultilevel"/>
    <w:tmpl w:val="383C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C70CA"/>
    <w:multiLevelType w:val="multilevel"/>
    <w:tmpl w:val="7F72C1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1004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E6409D7"/>
    <w:multiLevelType w:val="hybridMultilevel"/>
    <w:tmpl w:val="D5B4DCD0"/>
    <w:lvl w:ilvl="0" w:tplc="C5AA8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B0B2E"/>
    <w:multiLevelType w:val="hybridMultilevel"/>
    <w:tmpl w:val="377E6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92F9B"/>
    <w:multiLevelType w:val="multilevel"/>
    <w:tmpl w:val="8CE491E0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66FF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color w:val="0066F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0066F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0066F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color w:val="0066F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66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66FF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66FF"/>
      </w:rPr>
    </w:lvl>
  </w:abstractNum>
  <w:abstractNum w:abstractNumId="25" w15:restartNumberingAfterBreak="0">
    <w:nsid w:val="65595452"/>
    <w:multiLevelType w:val="multilevel"/>
    <w:tmpl w:val="EF44B772"/>
    <w:numStyleLink w:val="Style1"/>
  </w:abstractNum>
  <w:abstractNum w:abstractNumId="26" w15:restartNumberingAfterBreak="0">
    <w:nsid w:val="6C1E7F9B"/>
    <w:multiLevelType w:val="hybridMultilevel"/>
    <w:tmpl w:val="4B28C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013BD"/>
    <w:multiLevelType w:val="multilevel"/>
    <w:tmpl w:val="7F72C1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320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6E545F"/>
    <w:multiLevelType w:val="multilevel"/>
    <w:tmpl w:val="EF44B772"/>
    <w:numStyleLink w:val="Style1"/>
  </w:abstractNum>
  <w:abstractNum w:abstractNumId="30" w15:restartNumberingAfterBreak="0">
    <w:nsid w:val="76B67EE1"/>
    <w:multiLevelType w:val="multilevel"/>
    <w:tmpl w:val="EF44B772"/>
    <w:styleLink w:val="Style1"/>
    <w:lvl w:ilvl="0">
      <w:start w:val="1"/>
      <w:numFmt w:val="bullet"/>
      <w:pStyle w:val="BulletsBlac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6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66F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66F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66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66F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66FF"/>
      </w:rPr>
    </w:lvl>
  </w:abstractNum>
  <w:abstractNum w:abstractNumId="31" w15:restartNumberingAfterBreak="0">
    <w:nsid w:val="784950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F3243D"/>
    <w:multiLevelType w:val="multilevel"/>
    <w:tmpl w:val="EF44B772"/>
    <w:numStyleLink w:val="Style1"/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3"/>
  </w:num>
  <w:num w:numId="6">
    <w:abstractNumId w:val="24"/>
  </w:num>
  <w:num w:numId="7">
    <w:abstractNumId w:val="13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1"/>
  </w:num>
  <w:num w:numId="22">
    <w:abstractNumId w:val="15"/>
  </w:num>
  <w:num w:numId="23">
    <w:abstractNumId w:val="32"/>
  </w:num>
  <w:num w:numId="24">
    <w:abstractNumId w:val="30"/>
  </w:num>
  <w:num w:numId="25">
    <w:abstractNumId w:val="18"/>
  </w:num>
  <w:num w:numId="26">
    <w:abstractNumId w:val="25"/>
  </w:num>
  <w:num w:numId="27">
    <w:abstractNumId w:val="31"/>
  </w:num>
  <w:num w:numId="28">
    <w:abstractNumId w:val="29"/>
  </w:num>
  <w:num w:numId="29">
    <w:abstractNumId w:val="12"/>
  </w:num>
  <w:num w:numId="30">
    <w:abstractNumId w:val="16"/>
  </w:num>
  <w:num w:numId="31">
    <w:abstractNumId w:val="21"/>
  </w:num>
  <w:num w:numId="32">
    <w:abstractNumId w:val="10"/>
  </w:num>
  <w:num w:numId="33">
    <w:abstractNumId w:val="20"/>
  </w:num>
  <w:num w:numId="34">
    <w:abstractNumId w:val="27"/>
  </w:num>
  <w:num w:numId="35">
    <w:abstractNumId w:val="23"/>
  </w:num>
  <w:num w:numId="36">
    <w:abstractNumId w:val="26"/>
  </w:num>
  <w:num w:numId="37">
    <w:abstractNumId w:val="28"/>
  </w:num>
  <w:num w:numId="38">
    <w:abstractNumId w:val="1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C1"/>
    <w:rsid w:val="00000221"/>
    <w:rsid w:val="00016B20"/>
    <w:rsid w:val="00047E55"/>
    <w:rsid w:val="00050895"/>
    <w:rsid w:val="000907F6"/>
    <w:rsid w:val="000B5736"/>
    <w:rsid w:val="000B752B"/>
    <w:rsid w:val="000B7B60"/>
    <w:rsid w:val="000C63A2"/>
    <w:rsid w:val="000F18A6"/>
    <w:rsid w:val="000F1A5A"/>
    <w:rsid w:val="001178E1"/>
    <w:rsid w:val="00137F72"/>
    <w:rsid w:val="001521B8"/>
    <w:rsid w:val="0015776A"/>
    <w:rsid w:val="001623DD"/>
    <w:rsid w:val="00186C54"/>
    <w:rsid w:val="001A385D"/>
    <w:rsid w:val="00214C01"/>
    <w:rsid w:val="00222F02"/>
    <w:rsid w:val="00225EA1"/>
    <w:rsid w:val="00242503"/>
    <w:rsid w:val="00263875"/>
    <w:rsid w:val="002B630A"/>
    <w:rsid w:val="002C744D"/>
    <w:rsid w:val="002E261A"/>
    <w:rsid w:val="0031088B"/>
    <w:rsid w:val="00332E8E"/>
    <w:rsid w:val="00334665"/>
    <w:rsid w:val="003428BB"/>
    <w:rsid w:val="003B67E5"/>
    <w:rsid w:val="003C3481"/>
    <w:rsid w:val="003D3264"/>
    <w:rsid w:val="003D3549"/>
    <w:rsid w:val="003D7045"/>
    <w:rsid w:val="003E5398"/>
    <w:rsid w:val="003F44F1"/>
    <w:rsid w:val="003F60D7"/>
    <w:rsid w:val="00422B66"/>
    <w:rsid w:val="00433C23"/>
    <w:rsid w:val="004402EC"/>
    <w:rsid w:val="00474ADD"/>
    <w:rsid w:val="004935E0"/>
    <w:rsid w:val="004A2FFC"/>
    <w:rsid w:val="004B52B2"/>
    <w:rsid w:val="004C079F"/>
    <w:rsid w:val="004C2324"/>
    <w:rsid w:val="004E757D"/>
    <w:rsid w:val="004F7204"/>
    <w:rsid w:val="00511BE2"/>
    <w:rsid w:val="005252B5"/>
    <w:rsid w:val="00530A48"/>
    <w:rsid w:val="00533DCB"/>
    <w:rsid w:val="00554803"/>
    <w:rsid w:val="00580520"/>
    <w:rsid w:val="005A6462"/>
    <w:rsid w:val="005A7D1B"/>
    <w:rsid w:val="005C18BB"/>
    <w:rsid w:val="005C5112"/>
    <w:rsid w:val="0060134B"/>
    <w:rsid w:val="006103FC"/>
    <w:rsid w:val="006432C5"/>
    <w:rsid w:val="00671618"/>
    <w:rsid w:val="00680F5C"/>
    <w:rsid w:val="00690731"/>
    <w:rsid w:val="006B25F8"/>
    <w:rsid w:val="006C1422"/>
    <w:rsid w:val="006C2E80"/>
    <w:rsid w:val="006E1BD5"/>
    <w:rsid w:val="006E2DD3"/>
    <w:rsid w:val="006F0D40"/>
    <w:rsid w:val="0071494C"/>
    <w:rsid w:val="00726ACB"/>
    <w:rsid w:val="007A7525"/>
    <w:rsid w:val="007D65C5"/>
    <w:rsid w:val="007E0905"/>
    <w:rsid w:val="007F35CA"/>
    <w:rsid w:val="0080446F"/>
    <w:rsid w:val="008068EF"/>
    <w:rsid w:val="00811C08"/>
    <w:rsid w:val="00827D15"/>
    <w:rsid w:val="00827E57"/>
    <w:rsid w:val="00845010"/>
    <w:rsid w:val="0085210B"/>
    <w:rsid w:val="00867BF3"/>
    <w:rsid w:val="008B495D"/>
    <w:rsid w:val="008D305C"/>
    <w:rsid w:val="00924947"/>
    <w:rsid w:val="0094735F"/>
    <w:rsid w:val="00953B99"/>
    <w:rsid w:val="009A333F"/>
    <w:rsid w:val="009B579C"/>
    <w:rsid w:val="009C5B78"/>
    <w:rsid w:val="009C7B4B"/>
    <w:rsid w:val="009D0925"/>
    <w:rsid w:val="00A16C7C"/>
    <w:rsid w:val="00A2032E"/>
    <w:rsid w:val="00A30511"/>
    <w:rsid w:val="00A458AC"/>
    <w:rsid w:val="00A5318C"/>
    <w:rsid w:val="00A56713"/>
    <w:rsid w:val="00A75A06"/>
    <w:rsid w:val="00AD3F43"/>
    <w:rsid w:val="00AE3F18"/>
    <w:rsid w:val="00AE57BC"/>
    <w:rsid w:val="00B125C1"/>
    <w:rsid w:val="00B20B0C"/>
    <w:rsid w:val="00B33071"/>
    <w:rsid w:val="00B4046B"/>
    <w:rsid w:val="00B5372F"/>
    <w:rsid w:val="00B5771F"/>
    <w:rsid w:val="00B744D1"/>
    <w:rsid w:val="00B97C92"/>
    <w:rsid w:val="00BA2D5A"/>
    <w:rsid w:val="00BB22E9"/>
    <w:rsid w:val="00BD15E2"/>
    <w:rsid w:val="00BD4116"/>
    <w:rsid w:val="00BE58AA"/>
    <w:rsid w:val="00C169E1"/>
    <w:rsid w:val="00C20D66"/>
    <w:rsid w:val="00C31714"/>
    <w:rsid w:val="00C31E9C"/>
    <w:rsid w:val="00C46201"/>
    <w:rsid w:val="00C672BC"/>
    <w:rsid w:val="00C673E9"/>
    <w:rsid w:val="00C91708"/>
    <w:rsid w:val="00CA1FBA"/>
    <w:rsid w:val="00CE1CE5"/>
    <w:rsid w:val="00D243D4"/>
    <w:rsid w:val="00D64559"/>
    <w:rsid w:val="00D70D0A"/>
    <w:rsid w:val="00D767D3"/>
    <w:rsid w:val="00D90685"/>
    <w:rsid w:val="00D91E55"/>
    <w:rsid w:val="00D92747"/>
    <w:rsid w:val="00DA3F13"/>
    <w:rsid w:val="00DB6854"/>
    <w:rsid w:val="00DC533E"/>
    <w:rsid w:val="00E04DF3"/>
    <w:rsid w:val="00E312F5"/>
    <w:rsid w:val="00E43BDC"/>
    <w:rsid w:val="00E53434"/>
    <w:rsid w:val="00E72B01"/>
    <w:rsid w:val="00E93BC0"/>
    <w:rsid w:val="00E947BA"/>
    <w:rsid w:val="00EB3759"/>
    <w:rsid w:val="00EC1A0D"/>
    <w:rsid w:val="00EC1DF3"/>
    <w:rsid w:val="00EF3381"/>
    <w:rsid w:val="00F2530B"/>
    <w:rsid w:val="00F304BC"/>
    <w:rsid w:val="00F31629"/>
    <w:rsid w:val="00F45E38"/>
    <w:rsid w:val="00F55255"/>
    <w:rsid w:val="00FA0AE2"/>
    <w:rsid w:val="00FB0FD1"/>
    <w:rsid w:val="00FD6198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E57B28"/>
  <w15:chartTrackingRefBased/>
  <w15:docId w15:val="{D6F53AFC-C0B6-4CB6-9069-8F0B62A5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C1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2"/>
    <w:qFormat/>
    <w:rsid w:val="004C2324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C3481"/>
    <w:pPr>
      <w:keepNext/>
      <w:keepLines/>
      <w:spacing w:before="2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3C3481"/>
    <w:pPr>
      <w:keepNext/>
      <w:keepLines/>
      <w:spacing w:before="220"/>
      <w:outlineLvl w:val="2"/>
    </w:pPr>
    <w:rPr>
      <w:rFonts w:eastAsiaTheme="majorEastAsia" w:cstheme="majorBidi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5"/>
    <w:qFormat/>
    <w:rsid w:val="003C3481"/>
    <w:pPr>
      <w:keepNext/>
      <w:keepLines/>
      <w:spacing w:before="2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6"/>
    <w:unhideWhenUsed/>
    <w:qFormat/>
    <w:rsid w:val="003C3481"/>
    <w:pPr>
      <w:keepNext/>
      <w:keepLines/>
      <w:spacing w:before="220"/>
      <w:ind w:left="360"/>
      <w:outlineLvl w:val="4"/>
    </w:pPr>
    <w:rPr>
      <w:rFonts w:eastAsiaTheme="majorEastAsia" w:cstheme="majorBidi"/>
      <w:b/>
      <w:color w:val="00336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31629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i/>
      <w:iCs/>
      <w:color w:val="004C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C63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B57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80F5C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680F5C"/>
    <w:rPr>
      <w:rFonts w:eastAsiaTheme="majorEastAsia" w:cstheme="majorBidi"/>
      <w:b/>
      <w:bCs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767D3"/>
    <w:pPr>
      <w:numPr>
        <w:numId w:val="21"/>
      </w:numPr>
    </w:pPr>
    <w:rPr>
      <w:szCs w:val="22"/>
    </w:rPr>
  </w:style>
  <w:style w:type="character" w:styleId="IntenseEmphasis">
    <w:name w:val="Intense Emphasis"/>
    <w:basedOn w:val="DefaultParagraphFont"/>
    <w:uiPriority w:val="21"/>
    <w:qFormat/>
    <w:rsid w:val="00554803"/>
    <w:rPr>
      <w:rFonts w:ascii="Arial" w:hAnsi="Arial"/>
      <w:b/>
      <w:bCs/>
      <w:i/>
      <w:i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6E1BD5"/>
    <w:pPr>
      <w:numPr>
        <w:ilvl w:val="1"/>
      </w:numPr>
      <w:ind w:left="720" w:hanging="36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1BD5"/>
    <w:rPr>
      <w:rFonts w:eastAsiaTheme="majorEastAsia" w:cstheme="majorBidi"/>
      <w:i/>
      <w:iCs/>
      <w:spacing w:val="15"/>
      <w:lang w:val="en-CA"/>
    </w:rPr>
  </w:style>
  <w:style w:type="paragraph" w:styleId="IntenseQuote">
    <w:name w:val="Intense Quote"/>
    <w:basedOn w:val="Normal"/>
    <w:next w:val="Normal"/>
    <w:link w:val="IntenseQuoteChar"/>
    <w:uiPriority w:val="12"/>
    <w:qFormat/>
    <w:rsid w:val="00C46201"/>
    <w:pPr>
      <w:pBdr>
        <w:bottom w:val="single" w:sz="4" w:space="4" w:color="0099FF" w:themeColor="accent1"/>
      </w:pBdr>
      <w:spacing w:before="200" w:after="280"/>
      <w:ind w:left="936" w:right="936"/>
    </w:pPr>
    <w:rPr>
      <w:b/>
      <w:bCs/>
      <w:i/>
      <w:iCs/>
      <w:color w:val="003366"/>
    </w:rPr>
  </w:style>
  <w:style w:type="character" w:customStyle="1" w:styleId="IntenseQuoteChar">
    <w:name w:val="Intense Quote Char"/>
    <w:basedOn w:val="DefaultParagraphFont"/>
    <w:link w:val="IntenseQuote"/>
    <w:uiPriority w:val="12"/>
    <w:rsid w:val="00AD3F43"/>
    <w:rPr>
      <w:b/>
      <w:bCs/>
      <w:i/>
      <w:iCs/>
      <w:color w:val="003366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680F5C"/>
    <w:rPr>
      <w:rFonts w:eastAsiaTheme="majorEastAsia" w:cstheme="majorBidi"/>
      <w:b/>
      <w:bCs/>
      <w:color w:val="003366"/>
    </w:rPr>
  </w:style>
  <w:style w:type="character" w:customStyle="1" w:styleId="Heading4Char">
    <w:name w:val="Heading 4 Char"/>
    <w:basedOn w:val="DefaultParagraphFont"/>
    <w:link w:val="Heading4"/>
    <w:uiPriority w:val="5"/>
    <w:rsid w:val="00680F5C"/>
    <w:rPr>
      <w:rFonts w:eastAsiaTheme="majorEastAsia" w:cstheme="majorBidi"/>
      <w:b/>
      <w:bCs/>
      <w:i/>
      <w:iCs/>
    </w:rPr>
  </w:style>
  <w:style w:type="paragraph" w:styleId="NoSpacing">
    <w:name w:val="No Spacing"/>
    <w:basedOn w:val="Normal"/>
    <w:uiPriority w:val="1"/>
    <w:qFormat/>
    <w:rsid w:val="00554803"/>
    <w:rPr>
      <w:lang w:val="en-CA"/>
    </w:rPr>
  </w:style>
  <w:style w:type="paragraph" w:styleId="EnvelopeAddress">
    <w:name w:val="envelope address"/>
    <w:basedOn w:val="Normal"/>
    <w:uiPriority w:val="99"/>
    <w:semiHidden/>
    <w:unhideWhenUsed/>
    <w:rsid w:val="006C2E8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907F6"/>
    <w:rPr>
      <w:rFonts w:eastAsiaTheme="majorEastAsia" w:cstheme="majorBid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54803"/>
    <w:rPr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6"/>
    <w:rsid w:val="00AD3F43"/>
    <w:rPr>
      <w:rFonts w:eastAsiaTheme="majorEastAsia" w:cstheme="majorBidi"/>
      <w:b/>
      <w:color w:val="003366"/>
    </w:rPr>
  </w:style>
  <w:style w:type="paragraph" w:styleId="Quote">
    <w:name w:val="Quote"/>
    <w:basedOn w:val="Normal"/>
    <w:next w:val="Normal"/>
    <w:link w:val="QuoteChar"/>
    <w:uiPriority w:val="10"/>
    <w:qFormat/>
    <w:rsid w:val="00C46201"/>
    <w:pPr>
      <w:ind w:left="720" w:hanging="360"/>
    </w:pPr>
    <w:rPr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10"/>
    <w:rsid w:val="00AD3F43"/>
    <w:rPr>
      <w:i/>
      <w:iCs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5548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3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5"/>
  </w:style>
  <w:style w:type="paragraph" w:styleId="Footer">
    <w:name w:val="footer"/>
    <w:basedOn w:val="Normal"/>
    <w:link w:val="FooterChar"/>
    <w:uiPriority w:val="99"/>
    <w:unhideWhenUsed/>
    <w:rsid w:val="00263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5"/>
  </w:style>
  <w:style w:type="paragraph" w:customStyle="1" w:styleId="NumberedList">
    <w:name w:val="Numbered List"/>
    <w:basedOn w:val="ListParagraph"/>
    <w:link w:val="NumberedListChar"/>
    <w:uiPriority w:val="8"/>
    <w:qFormat/>
    <w:rsid w:val="00F304BC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7"/>
    <w:rsid w:val="00D767D3"/>
    <w:rPr>
      <w:sz w:val="22"/>
      <w:szCs w:val="22"/>
    </w:rPr>
  </w:style>
  <w:style w:type="character" w:customStyle="1" w:styleId="NumberedListChar">
    <w:name w:val="Numbered List Char"/>
    <w:basedOn w:val="ListParagraphChar"/>
    <w:link w:val="NumberedList"/>
    <w:uiPriority w:val="8"/>
    <w:rsid w:val="00F304BC"/>
    <w:rPr>
      <w:sz w:val="22"/>
      <w:szCs w:val="22"/>
    </w:rPr>
  </w:style>
  <w:style w:type="paragraph" w:customStyle="1" w:styleId="IndentedText">
    <w:name w:val="Indented Text"/>
    <w:basedOn w:val="Quote"/>
    <w:link w:val="IndentedTextChar"/>
    <w:uiPriority w:val="11"/>
    <w:qFormat/>
    <w:rsid w:val="00554803"/>
    <w:pPr>
      <w:ind w:left="1440" w:hanging="720"/>
    </w:pPr>
    <w:rPr>
      <w:i w:val="0"/>
    </w:rPr>
  </w:style>
  <w:style w:type="character" w:customStyle="1" w:styleId="IndentedTextChar">
    <w:name w:val="Indented Text Char"/>
    <w:basedOn w:val="QuoteChar"/>
    <w:link w:val="IndentedText"/>
    <w:uiPriority w:val="11"/>
    <w:rsid w:val="00AD3F43"/>
    <w:rPr>
      <w:i w:val="0"/>
      <w:iCs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B2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E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953B99"/>
    <w:pPr>
      <w:spacing w:after="1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45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4559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31629"/>
    <w:rPr>
      <w:rFonts w:asciiTheme="majorHAnsi" w:eastAsiaTheme="majorEastAsia" w:hAnsiTheme="majorHAnsi" w:cstheme="majorBidi"/>
      <w:i/>
      <w:iCs/>
      <w:color w:val="004C7F" w:themeColor="accent1" w:themeShade="7F"/>
      <w:sz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45010"/>
  </w:style>
  <w:style w:type="paragraph" w:styleId="TOCHeading">
    <w:name w:val="TOC Heading"/>
    <w:basedOn w:val="Heading1"/>
    <w:next w:val="Normal"/>
    <w:uiPriority w:val="39"/>
    <w:unhideWhenUsed/>
    <w:qFormat/>
    <w:rsid w:val="00953B99"/>
    <w:pPr>
      <w:spacing w:before="480" w:line="276" w:lineRule="auto"/>
      <w:jc w:val="left"/>
      <w:outlineLvl w:val="9"/>
    </w:pPr>
    <w:rPr>
      <w:rFonts w:asciiTheme="majorHAnsi" w:hAnsiTheme="majorHAnsi"/>
      <w:color w:val="003366"/>
      <w:lang w:eastAsia="ja-JP"/>
    </w:rPr>
  </w:style>
  <w:style w:type="paragraph" w:styleId="TOC2">
    <w:name w:val="toc 2"/>
    <w:basedOn w:val="Normal"/>
    <w:next w:val="Normal"/>
    <w:autoRedefine/>
    <w:uiPriority w:val="39"/>
    <w:rsid w:val="00CE1C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E1CE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E1C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752B"/>
    <w:pPr>
      <w:spacing w:after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0C63A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57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4A2FFC"/>
    <w:pPr>
      <w:numPr>
        <w:numId w:val="24"/>
      </w:numPr>
    </w:pPr>
  </w:style>
  <w:style w:type="paragraph" w:customStyle="1" w:styleId="BulletsBlack">
    <w:name w:val="Bullets Black"/>
    <w:basedOn w:val="ListParagraph"/>
    <w:link w:val="BulletsBlackChar"/>
    <w:rsid w:val="00186C54"/>
    <w:pPr>
      <w:numPr>
        <w:numId w:val="23"/>
      </w:numPr>
    </w:pPr>
  </w:style>
  <w:style w:type="character" w:customStyle="1" w:styleId="BulletsBlackChar">
    <w:name w:val="Bullets Black Char"/>
    <w:basedOn w:val="ListParagraphChar"/>
    <w:link w:val="BulletsBlack"/>
    <w:rsid w:val="00186C5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37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eres@mcmaster.ca" TargetMode="External"/><Relationship Id="rId13" Type="http://schemas.openxmlformats.org/officeDocument/2006/relationships/hyperlink" Target="mailto:postgraduate.medicine@schulich.uw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grad.med@utoronto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me@queensu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mereg@ottaw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registration@nosm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U Branded Theme">
      <a:dk1>
        <a:sysClr val="windowText" lastClr="000000"/>
      </a:dk1>
      <a:lt1>
        <a:sysClr val="window" lastClr="FFFFFF"/>
      </a:lt1>
      <a:dk2>
        <a:srgbClr val="003366"/>
      </a:dk2>
      <a:lt2>
        <a:srgbClr val="EDEDED"/>
      </a:lt2>
      <a:accent1>
        <a:srgbClr val="0099FF"/>
      </a:accent1>
      <a:accent2>
        <a:srgbClr val="660033"/>
      </a:accent2>
      <a:accent3>
        <a:srgbClr val="008A00"/>
      </a:accent3>
      <a:accent4>
        <a:srgbClr val="0066FF"/>
      </a:accent4>
      <a:accent5>
        <a:srgbClr val="333333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9BBE-F577-4FEA-B6C9-12A7C24D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McNickle</dc:creator>
  <cp:keywords/>
  <dc:description/>
  <cp:lastModifiedBy>Sharon McNickle</cp:lastModifiedBy>
  <cp:revision>4</cp:revision>
  <dcterms:created xsi:type="dcterms:W3CDTF">2021-05-25T21:24:00Z</dcterms:created>
  <dcterms:modified xsi:type="dcterms:W3CDTF">2021-05-27T22:20:00Z</dcterms:modified>
</cp:coreProperties>
</file>